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0DCFB760" w14:textId="5373CFE7" w:rsidR="005D6FBF" w:rsidRPr="00EB458B" w:rsidRDefault="00275226" w:rsidP="00275226">
      <w:pPr>
        <w:spacing w:after="0" w:line="360" w:lineRule="auto"/>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Znak sprawy RGPiR.271.</w:t>
      </w:r>
      <w:r w:rsidR="001248F2">
        <w:rPr>
          <w:rFonts w:ascii="Times New Roman" w:eastAsia="Times New Roman" w:hAnsi="Times New Roman" w:cs="Times New Roman"/>
          <w:b/>
          <w:bCs/>
          <w:sz w:val="24"/>
          <w:szCs w:val="24"/>
          <w:lang w:eastAsia="zh-CN"/>
        </w:rPr>
        <w:t>12</w:t>
      </w:r>
      <w:r w:rsidRPr="00EB458B">
        <w:rPr>
          <w:rFonts w:ascii="Times New Roman" w:eastAsia="Times New Roman" w:hAnsi="Times New Roman" w:cs="Times New Roman"/>
          <w:b/>
          <w:bCs/>
          <w:sz w:val="24"/>
          <w:szCs w:val="24"/>
          <w:lang w:eastAsia="zh-CN"/>
        </w:rPr>
        <w:t>.2023.ZP</w:t>
      </w: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B458B" w:rsidRDefault="005D6FBF" w:rsidP="00BC3BFC">
      <w:pPr>
        <w:spacing w:after="0" w:line="360" w:lineRule="auto"/>
        <w:jc w:val="right"/>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514BD1CF" w14:textId="2B458C94" w:rsidR="00D91ECE" w:rsidRPr="00EB458B" w:rsidRDefault="00D91ECE" w:rsidP="00D91ECE">
      <w:pPr>
        <w:spacing w:after="0" w:line="360" w:lineRule="auto"/>
        <w:ind w:left="2124" w:firstLine="708"/>
        <w:jc w:val="center"/>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xml:space="preserve">Z up. Wójt Gminy </w:t>
      </w:r>
    </w:p>
    <w:p w14:paraId="64BCC990" w14:textId="77777777" w:rsidR="00D91ECE" w:rsidRPr="00EB458B" w:rsidRDefault="00D91ECE" w:rsidP="00D91ECE">
      <w:pPr>
        <w:spacing w:after="0" w:line="360" w:lineRule="auto"/>
        <w:ind w:left="504" w:firstLine="4536"/>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Sekretarz Gminy</w:t>
      </w:r>
    </w:p>
    <w:p w14:paraId="398D9193" w14:textId="77777777" w:rsidR="00D91ECE" w:rsidRPr="00EB458B" w:rsidRDefault="00D91ECE" w:rsidP="00D91ECE">
      <w:pPr>
        <w:spacing w:after="0" w:line="360" w:lineRule="auto"/>
        <w:ind w:left="4320" w:firstLine="720"/>
        <w:jc w:val="both"/>
        <w:rPr>
          <w:rFonts w:ascii="Times New Roman" w:eastAsia="Times New Roman" w:hAnsi="Times New Roman" w:cs="Times New Roman"/>
          <w:sz w:val="24"/>
          <w:szCs w:val="24"/>
          <w:lang w:eastAsia="zh-CN"/>
        </w:rPr>
      </w:pPr>
      <w:r w:rsidRPr="00EB458B">
        <w:rPr>
          <w:rFonts w:ascii="Times New Roman" w:eastAsia="Times New Roman" w:hAnsi="Times New Roman" w:cs="Times New Roman"/>
          <w:b/>
          <w:bCs/>
          <w:sz w:val="24"/>
          <w:szCs w:val="24"/>
          <w:lang w:eastAsia="zh-CN"/>
        </w:rPr>
        <w:t>/-/ Zbigniew Filipiak</w:t>
      </w:r>
    </w:p>
    <w:p w14:paraId="07167C56" w14:textId="77777777" w:rsidR="00D91ECE" w:rsidRPr="00EB458B" w:rsidRDefault="00D91ECE" w:rsidP="00D91ECE">
      <w:pPr>
        <w:autoSpaceDE w:val="0"/>
        <w:spacing w:after="0" w:line="360" w:lineRule="auto"/>
        <w:rPr>
          <w:rFonts w:ascii="Times New Roman" w:hAnsi="Times New Roman" w:cs="Times New Roman"/>
          <w:b/>
          <w:bCs/>
          <w:sz w:val="24"/>
          <w:szCs w:val="24"/>
        </w:rPr>
      </w:pP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22279CE9" w14:textId="05C4D9FD" w:rsidR="00383FC5" w:rsidRPr="00EB458B"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EB458B">
        <w:rPr>
          <w:rFonts w:ascii="Times New Roman" w:hAnsi="Times New Roman" w:cs="Times New Roman"/>
          <w:b/>
          <w:bCs/>
          <w:sz w:val="24"/>
          <w:szCs w:val="24"/>
        </w:rPr>
        <w:t xml:space="preserve">do </w:t>
      </w:r>
      <w:r w:rsidR="009C045C" w:rsidRPr="00EB458B">
        <w:rPr>
          <w:rFonts w:ascii="Times New Roman" w:hAnsi="Times New Roman" w:cs="Times New Roman"/>
          <w:b/>
          <w:bCs/>
          <w:sz w:val="24"/>
          <w:szCs w:val="24"/>
        </w:rPr>
        <w:t xml:space="preserve">postępowania w trybie podstawowym o udzielenie zamówienia publicznego </w:t>
      </w:r>
      <w:r w:rsidR="00CE6C1F" w:rsidRPr="00EB458B">
        <w:rPr>
          <w:rFonts w:ascii="Times New Roman" w:hAnsi="Times New Roman" w:cs="Times New Roman"/>
          <w:b/>
          <w:bCs/>
          <w:sz w:val="24"/>
          <w:szCs w:val="24"/>
        </w:rPr>
        <w:t xml:space="preserve">o wartości szacunkowej </w:t>
      </w:r>
      <w:r w:rsidR="009C045C" w:rsidRPr="00EB458B">
        <w:rPr>
          <w:rFonts w:ascii="Times New Roman" w:hAnsi="Times New Roman" w:cs="Times New Roman"/>
          <w:b/>
          <w:bCs/>
          <w:sz w:val="24"/>
          <w:szCs w:val="24"/>
        </w:rPr>
        <w:t>mniejszej niż</w:t>
      </w:r>
      <w:r w:rsidR="00CE6C1F" w:rsidRPr="00EB458B">
        <w:rPr>
          <w:rFonts w:ascii="Times New Roman" w:hAnsi="Times New Roman" w:cs="Times New Roman"/>
          <w:b/>
          <w:bCs/>
          <w:sz w:val="24"/>
          <w:szCs w:val="24"/>
        </w:rPr>
        <w:t xml:space="preserve"> </w:t>
      </w:r>
      <w:r w:rsidR="008823A0" w:rsidRPr="00EB458B">
        <w:rPr>
          <w:rFonts w:ascii="Times New Roman" w:hAnsi="Times New Roman" w:cs="Times New Roman"/>
          <w:b/>
          <w:bCs/>
          <w:sz w:val="24"/>
          <w:szCs w:val="24"/>
        </w:rPr>
        <w:t>progi unijne</w:t>
      </w:r>
      <w:r w:rsidR="00CE6C1F" w:rsidRPr="00EB458B">
        <w:rPr>
          <w:rFonts w:ascii="Times New Roman" w:hAnsi="Times New Roman" w:cs="Times New Roman"/>
          <w:b/>
          <w:bCs/>
          <w:sz w:val="24"/>
          <w:szCs w:val="24"/>
        </w:rPr>
        <w:t xml:space="preserve"> </w:t>
      </w:r>
      <w:r w:rsidRPr="00EB458B">
        <w:rPr>
          <w:rFonts w:ascii="Times New Roman" w:hAnsi="Times New Roman" w:cs="Times New Roman"/>
          <w:b/>
          <w:bCs/>
          <w:sz w:val="24"/>
          <w:szCs w:val="24"/>
        </w:rPr>
        <w:t>na</w:t>
      </w:r>
      <w:bookmarkEnd w:id="0"/>
      <w:r w:rsidR="00383FC5" w:rsidRPr="00EB458B">
        <w:rPr>
          <w:rFonts w:ascii="Times New Roman" w:hAnsi="Times New Roman" w:cs="Times New Roman"/>
          <w:b/>
          <w:bCs/>
          <w:sz w:val="24"/>
          <w:szCs w:val="24"/>
        </w:rPr>
        <w:t xml:space="preserve"> wykonanie Inwestycji pn.:</w:t>
      </w:r>
    </w:p>
    <w:p w14:paraId="01A9C6D5" w14:textId="3F302EDA" w:rsidR="00383FC5" w:rsidRPr="00EB458B" w:rsidRDefault="00AA478D" w:rsidP="00BC3BFC">
      <w:pPr>
        <w:autoSpaceDE w:val="0"/>
        <w:spacing w:before="240" w:line="360" w:lineRule="auto"/>
        <w:jc w:val="center"/>
        <w:rPr>
          <w:rFonts w:ascii="Times New Roman" w:hAnsi="Times New Roman" w:cs="Times New Roman"/>
          <w:b/>
          <w:bCs/>
          <w:i/>
          <w:sz w:val="28"/>
          <w:szCs w:val="28"/>
        </w:rPr>
      </w:pPr>
      <w:bookmarkStart w:id="1" w:name="_Hlk150850598"/>
      <w:r w:rsidRPr="00EB458B">
        <w:rPr>
          <w:rFonts w:ascii="Times New Roman" w:hAnsi="Times New Roman" w:cs="Times New Roman"/>
          <w:b/>
          <w:bCs/>
          <w:i/>
          <w:sz w:val="28"/>
          <w:szCs w:val="28"/>
        </w:rPr>
        <w:t xml:space="preserve">Przebudowa drogi wewnętrznej w miejscowości </w:t>
      </w:r>
      <w:r w:rsidR="001248F2">
        <w:rPr>
          <w:rFonts w:ascii="Times New Roman" w:hAnsi="Times New Roman" w:cs="Times New Roman"/>
          <w:b/>
          <w:bCs/>
          <w:i/>
          <w:sz w:val="28"/>
          <w:szCs w:val="28"/>
        </w:rPr>
        <w:t>Holendry</w:t>
      </w:r>
    </w:p>
    <w:bookmarkEnd w:id="1"/>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77777777" w:rsidR="00AA478D" w:rsidRPr="00EB458B" w:rsidRDefault="00AA478D" w:rsidP="00BC3BFC">
      <w:pPr>
        <w:spacing w:before="240" w:line="360" w:lineRule="auto"/>
        <w:jc w:val="both"/>
        <w:rPr>
          <w:rFonts w:ascii="Times New Roman" w:hAnsi="Times New Roman" w:cs="Times New Roman"/>
          <w:b/>
          <w:sz w:val="24"/>
          <w:szCs w:val="24"/>
        </w:rPr>
      </w:pPr>
    </w:p>
    <w:p w14:paraId="61E01D9B" w14:textId="77777777"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17AF2F06"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1248F2">
        <w:rPr>
          <w:rFonts w:ascii="Times New Roman" w:hAnsi="Times New Roman" w:cs="Times New Roman"/>
          <w:b/>
          <w:sz w:val="24"/>
          <w:szCs w:val="24"/>
        </w:rPr>
        <w:t>listopad</w:t>
      </w:r>
      <w:r w:rsidRPr="00EB458B">
        <w:rPr>
          <w:rFonts w:ascii="Times New Roman" w:hAnsi="Times New Roman" w:cs="Times New Roman"/>
          <w:b/>
          <w:sz w:val="24"/>
          <w:szCs w:val="24"/>
        </w:rPr>
        <w:t xml:space="preserve"> 202</w:t>
      </w:r>
      <w:r w:rsidR="00E072D8">
        <w:rPr>
          <w:rFonts w:ascii="Times New Roman" w:hAnsi="Times New Roman" w:cs="Times New Roman"/>
          <w:b/>
          <w:sz w:val="24"/>
          <w:szCs w:val="24"/>
        </w:rPr>
        <w:t>3</w:t>
      </w:r>
      <w:r w:rsidRPr="00EB458B">
        <w:rPr>
          <w:rFonts w:ascii="Times New Roman" w:hAnsi="Times New Roman" w:cs="Times New Roman"/>
          <w:b/>
          <w:sz w:val="24"/>
          <w:szCs w:val="24"/>
        </w:rPr>
        <w:t xml:space="preserve"> 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000F159F"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5F5B757C" w14:textId="77777777" w:rsidR="00940015" w:rsidRPr="00EB458B" w:rsidRDefault="00000000" w:rsidP="00BC3BFC">
            <w:pPr>
              <w:pStyle w:val="Default"/>
              <w:spacing w:line="360" w:lineRule="auto"/>
              <w:jc w:val="both"/>
              <w:rPr>
                <w:rFonts w:ascii="Times New Roman" w:hAnsi="Times New Roman" w:cs="Times New Roman"/>
                <w:color w:val="auto"/>
              </w:rPr>
            </w:pPr>
            <w:hyperlink r:id="rId10" w:history="1">
              <w:r w:rsidR="00940015" w:rsidRPr="00EB458B">
                <w:rPr>
                  <w:rFonts w:ascii="Times New Roman" w:hAnsi="Times New Roman" w:cs="Times New Roman"/>
                  <w:color w:val="auto"/>
                </w:rPr>
                <w:t>www.</w:t>
              </w:r>
            </w:hyperlink>
            <w:r w:rsidR="00940015" w:rsidRPr="00EB458B">
              <w:rPr>
                <w:rFonts w:ascii="Times New Roman" w:hAnsi="Times New Roman" w:cs="Times New Roman"/>
                <w:color w:val="auto"/>
              </w:rPr>
              <w:t>bip.szczawin.pl</w:t>
            </w:r>
          </w:p>
          <w:p w14:paraId="52B70BFC" w14:textId="77777777" w:rsidR="00940015" w:rsidRPr="00EB458B" w:rsidRDefault="00940015" w:rsidP="00BC3BFC">
            <w:pPr>
              <w:pStyle w:val="Default"/>
              <w:spacing w:line="360" w:lineRule="auto"/>
              <w:jc w:val="both"/>
              <w:rPr>
                <w:rFonts w:ascii="Times New Roman" w:hAnsi="Times New Roman" w:cs="Times New Roman"/>
                <w:color w:val="auto"/>
              </w:rPr>
            </w:pPr>
          </w:p>
          <w:p w14:paraId="7057E153" w14:textId="535398A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(zakładka – zamówienia publiczne)</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000000" w:rsidP="00BC3BFC">
            <w:pPr>
              <w:pStyle w:val="Default"/>
              <w:spacing w:line="360" w:lineRule="auto"/>
              <w:jc w:val="both"/>
              <w:rPr>
                <w:rFonts w:ascii="Times New Roman" w:hAnsi="Times New Roman" w:cs="Times New Roman"/>
                <w:color w:val="auto"/>
              </w:rPr>
            </w:pPr>
            <w:hyperlink r:id="rId11" w:history="1">
              <w:r w:rsidR="00940015"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000000" w:rsidP="00BC3BFC">
            <w:pPr>
              <w:pStyle w:val="Default"/>
              <w:spacing w:line="360" w:lineRule="auto"/>
              <w:jc w:val="both"/>
              <w:rPr>
                <w:rFonts w:ascii="Times New Roman" w:hAnsi="Times New Roman" w:cs="Times New Roman"/>
                <w:color w:val="auto"/>
              </w:rPr>
            </w:pPr>
            <w:hyperlink r:id="rId12" w:history="1">
              <w:r w:rsidR="00940015" w:rsidRPr="00EB458B">
                <w:rPr>
                  <w:rFonts w:ascii="Times New Roman" w:hAnsi="Times New Roman" w:cs="Times New Roman"/>
                  <w:color w:val="auto"/>
                </w:rPr>
                <w:t>/gminaszczawin/SkrytkaESP</w:t>
              </w:r>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05F8C01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Ewelina Kowalska – Inspektor ds.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0E45C669" w14:textId="6D6C4D90" w:rsidR="00CE6C1F" w:rsidRPr="00EB458B" w:rsidRDefault="00CE6C1F" w:rsidP="00BC3BFC">
      <w:p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Postępowanie prowadzone jest zgodnie z ustawą </w:t>
      </w:r>
      <w:r w:rsidRPr="00EB458B">
        <w:rPr>
          <w:rFonts w:ascii="Times New Roman" w:hAnsi="Times New Roman" w:cs="Times New Roman"/>
          <w:iCs/>
          <w:sz w:val="24"/>
          <w:szCs w:val="24"/>
        </w:rPr>
        <w:t>PZP</w:t>
      </w:r>
      <w:r w:rsidRPr="00EB458B">
        <w:rPr>
          <w:rFonts w:ascii="Times New Roman" w:hAnsi="Times New Roman" w:cs="Times New Roman"/>
          <w:sz w:val="24"/>
          <w:szCs w:val="24"/>
        </w:rPr>
        <w:t xml:space="preserve">, w trybie </w:t>
      </w:r>
      <w:r w:rsidR="009C045C" w:rsidRPr="00EB458B">
        <w:rPr>
          <w:rFonts w:ascii="Times New Roman" w:hAnsi="Times New Roman" w:cs="Times New Roman"/>
          <w:sz w:val="24"/>
          <w:szCs w:val="24"/>
        </w:rPr>
        <w:t xml:space="preserve">podstawowym wskazanym </w:t>
      </w:r>
      <w:r w:rsidR="00015CC0" w:rsidRPr="00EB458B">
        <w:rPr>
          <w:rFonts w:ascii="Times New Roman" w:hAnsi="Times New Roman" w:cs="Times New Roman"/>
          <w:sz w:val="24"/>
          <w:szCs w:val="24"/>
        </w:rPr>
        <w:br/>
      </w:r>
      <w:r w:rsidR="009C045C" w:rsidRPr="00EB458B">
        <w:rPr>
          <w:rFonts w:ascii="Times New Roman" w:hAnsi="Times New Roman" w:cs="Times New Roman"/>
          <w:sz w:val="24"/>
          <w:szCs w:val="24"/>
        </w:rPr>
        <w:t>w art. 275 pkt 1 PZP (bez przeprowadzania negocjacji),</w:t>
      </w:r>
      <w:r w:rsidRPr="00EB458B">
        <w:rPr>
          <w:rFonts w:ascii="Times New Roman" w:hAnsi="Times New Roman" w:cs="Times New Roman"/>
          <w:sz w:val="24"/>
          <w:szCs w:val="24"/>
        </w:rPr>
        <w:t xml:space="preserve"> o wartości szacunkowej </w:t>
      </w:r>
      <w:r w:rsidR="009C045C" w:rsidRPr="00EB458B">
        <w:rPr>
          <w:rFonts w:ascii="Times New Roman" w:hAnsi="Times New Roman" w:cs="Times New Roman"/>
          <w:sz w:val="24"/>
          <w:szCs w:val="24"/>
        </w:rPr>
        <w:t>mniejszej niż</w:t>
      </w:r>
      <w:r w:rsidRPr="00EB458B">
        <w:rPr>
          <w:rFonts w:ascii="Times New Roman" w:hAnsi="Times New Roman" w:cs="Times New Roman"/>
          <w:sz w:val="24"/>
          <w:szCs w:val="24"/>
        </w:rPr>
        <w:t xml:space="preserve"> </w:t>
      </w:r>
      <w:r w:rsidR="008823A0" w:rsidRPr="00EB458B">
        <w:rPr>
          <w:rFonts w:ascii="Times New Roman" w:hAnsi="Times New Roman" w:cs="Times New Roman"/>
          <w:sz w:val="24"/>
          <w:szCs w:val="24"/>
        </w:rPr>
        <w:t>progi unijne</w:t>
      </w:r>
      <w:r w:rsidRPr="00EB458B">
        <w:rPr>
          <w:rFonts w:ascii="Times New Roman" w:hAnsi="Times New Roman" w:cs="Times New Roman"/>
          <w:sz w:val="24"/>
          <w:szCs w:val="24"/>
        </w:rPr>
        <w:t>.</w:t>
      </w:r>
    </w:p>
    <w:p w14:paraId="7B362806" w14:textId="77777777" w:rsidR="00CE7171" w:rsidRPr="00EB458B" w:rsidRDefault="00CE7171" w:rsidP="00BC3BFC">
      <w:pPr>
        <w:spacing w:line="360" w:lineRule="auto"/>
        <w:jc w:val="both"/>
        <w:rPr>
          <w:rFonts w:ascii="Times New Roman" w:hAnsi="Times New Roman" w:cs="Times New Roman"/>
          <w:sz w:val="24"/>
          <w:szCs w:val="24"/>
        </w:rPr>
      </w:pP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3F41314C" w14:textId="7DA78EC5" w:rsidR="00015CC0"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i/>
          <w:sz w:val="24"/>
          <w:szCs w:val="24"/>
        </w:rPr>
      </w:pPr>
      <w:r w:rsidRPr="00EB458B">
        <w:rPr>
          <w:rFonts w:ascii="Times New Roman" w:hAnsi="Times New Roman" w:cs="Times New Roman"/>
          <w:bCs/>
          <w:sz w:val="24"/>
          <w:szCs w:val="24"/>
        </w:rPr>
        <w:t xml:space="preserve">Przedmiotem zamówienia jest </w:t>
      </w:r>
      <w:bookmarkStart w:id="2" w:name="_Hlk102116197"/>
      <w:r w:rsidRPr="00EB458B">
        <w:rPr>
          <w:rFonts w:ascii="Times New Roman" w:hAnsi="Times New Roman" w:cs="Times New Roman"/>
          <w:bCs/>
          <w:sz w:val="24"/>
          <w:szCs w:val="24"/>
        </w:rPr>
        <w:t>wykonanie Inwestycji pn.</w:t>
      </w:r>
      <w:r w:rsidRPr="00EB458B">
        <w:rPr>
          <w:rFonts w:ascii="Times New Roman" w:hAnsi="Times New Roman" w:cs="Times New Roman"/>
          <w:bCs/>
          <w:i/>
          <w:iCs/>
          <w:sz w:val="24"/>
          <w:szCs w:val="24"/>
        </w:rPr>
        <w:t> </w:t>
      </w:r>
      <w:bookmarkEnd w:id="2"/>
      <w:r w:rsidR="00AB7227" w:rsidRPr="00EB458B">
        <w:rPr>
          <w:rFonts w:ascii="Times New Roman" w:hAnsi="Times New Roman" w:cs="Times New Roman"/>
          <w:b/>
          <w:i/>
          <w:sz w:val="24"/>
          <w:szCs w:val="24"/>
        </w:rPr>
        <w:t xml:space="preserve">Przebudowa drogi wewnętrznej </w:t>
      </w:r>
      <w:r w:rsidR="00134F6C" w:rsidRPr="00EB458B">
        <w:rPr>
          <w:rFonts w:ascii="Times New Roman" w:hAnsi="Times New Roman" w:cs="Times New Roman"/>
          <w:b/>
          <w:i/>
          <w:sz w:val="24"/>
          <w:szCs w:val="24"/>
        </w:rPr>
        <w:br/>
      </w:r>
      <w:r w:rsidR="00AB7227" w:rsidRPr="00EB458B">
        <w:rPr>
          <w:rFonts w:ascii="Times New Roman" w:hAnsi="Times New Roman" w:cs="Times New Roman"/>
          <w:b/>
          <w:i/>
          <w:sz w:val="24"/>
          <w:szCs w:val="24"/>
        </w:rPr>
        <w:t xml:space="preserve">w miejscowości </w:t>
      </w:r>
      <w:r w:rsidR="001248F2">
        <w:rPr>
          <w:rFonts w:ascii="Times New Roman" w:hAnsi="Times New Roman" w:cs="Times New Roman"/>
          <w:b/>
          <w:i/>
          <w:sz w:val="24"/>
          <w:szCs w:val="24"/>
        </w:rPr>
        <w:t>Holendry</w:t>
      </w:r>
    </w:p>
    <w:p w14:paraId="122A8CFB" w14:textId="225159CE" w:rsidR="004A7DBE" w:rsidRDefault="00BA10E7" w:rsidP="004A7DBE">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Przebudowywana droga wewnętrzna zlokalizowana jest na działkach drogowych należących do gminy Szczawin Kościelny. Inwestycja położona jest w południowej części gminy. Projektowany odcinek drogi wewnętrznej biegnie od połączenia z drogą gminną </w:t>
      </w:r>
      <w:r w:rsidR="004A7DBE">
        <w:rPr>
          <w:rFonts w:ascii="Times New Roman" w:hAnsi="Times New Roman" w:cs="Times New Roman"/>
          <w:sz w:val="24"/>
          <w:szCs w:val="24"/>
        </w:rPr>
        <w:t>140525W</w:t>
      </w:r>
      <w:r w:rsidR="00D91ECE" w:rsidRPr="00EB458B">
        <w:rPr>
          <w:rFonts w:ascii="Times New Roman" w:hAnsi="Times New Roman" w:cs="Times New Roman"/>
          <w:sz w:val="24"/>
          <w:szCs w:val="24"/>
        </w:rPr>
        <w:br/>
      </w:r>
      <w:r w:rsidRPr="00EB458B">
        <w:rPr>
          <w:rFonts w:ascii="Times New Roman" w:hAnsi="Times New Roman" w:cs="Times New Roman"/>
          <w:sz w:val="24"/>
          <w:szCs w:val="24"/>
        </w:rPr>
        <w:t xml:space="preserve">w kierunku zachodnim na dł. </w:t>
      </w:r>
      <w:r w:rsidR="004A7DBE">
        <w:rPr>
          <w:rFonts w:ascii="Times New Roman" w:hAnsi="Times New Roman" w:cs="Times New Roman"/>
          <w:sz w:val="24"/>
          <w:szCs w:val="24"/>
        </w:rPr>
        <w:t>653</w:t>
      </w:r>
      <w:r w:rsidRPr="00EB458B">
        <w:rPr>
          <w:rFonts w:ascii="Times New Roman" w:hAnsi="Times New Roman" w:cs="Times New Roman"/>
          <w:sz w:val="24"/>
          <w:szCs w:val="24"/>
        </w:rPr>
        <w:t>m</w:t>
      </w:r>
      <w:r w:rsidR="004A7DBE">
        <w:rPr>
          <w:rFonts w:ascii="Times New Roman" w:hAnsi="Times New Roman" w:cs="Times New Roman"/>
          <w:sz w:val="24"/>
          <w:szCs w:val="24"/>
        </w:rPr>
        <w:t xml:space="preserve"> do granicy działki nr 145</w:t>
      </w:r>
      <w:r w:rsidRPr="00EB458B">
        <w:rPr>
          <w:rFonts w:ascii="Times New Roman" w:hAnsi="Times New Roman" w:cs="Times New Roman"/>
          <w:sz w:val="24"/>
          <w:szCs w:val="24"/>
        </w:rPr>
        <w:t xml:space="preserve">. W sąsiedztwie pasa drogowego występują działki rolne na których zlokalizowane są pola uprawne oraz rzadka zabudowa zagrodowa. Przebudowywany odcinek drogi posiada nawierzchnię </w:t>
      </w:r>
      <w:r w:rsidR="004A7DBE">
        <w:rPr>
          <w:rFonts w:ascii="Times New Roman" w:hAnsi="Times New Roman" w:cs="Times New Roman"/>
          <w:sz w:val="24"/>
          <w:szCs w:val="24"/>
        </w:rPr>
        <w:t xml:space="preserve">gruntową częściowo utwardzoną kruszywem naturalnym o szerokości ~ 3,0m. Na działce drogowej zlokalizowane jest uzbrojenie podziemne w postaci: wodociągu gminnego, gazociągu wysokiego ciśnienia DN200, napowietrznych linii energetycznych. </w:t>
      </w:r>
    </w:p>
    <w:p w14:paraId="682563CB" w14:textId="0D8AC2D4" w:rsidR="00905608" w:rsidRPr="00EB458B" w:rsidRDefault="00905608" w:rsidP="004A7DBE">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Przedmiot zamówienia obejmuje w szczególności:</w:t>
      </w:r>
      <w:r w:rsidR="004A7DBE">
        <w:rPr>
          <w:rFonts w:ascii="Times New Roman" w:hAnsi="Times New Roman" w:cs="Times New Roman"/>
          <w:sz w:val="24"/>
          <w:szCs w:val="24"/>
        </w:rPr>
        <w:t xml:space="preserve"> roboty ziemne – korytowanie, </w:t>
      </w:r>
      <w:r w:rsidR="00F46F27">
        <w:rPr>
          <w:rFonts w:ascii="Times New Roman" w:hAnsi="Times New Roman" w:cs="Times New Roman"/>
          <w:sz w:val="24"/>
          <w:szCs w:val="24"/>
        </w:rPr>
        <w:t xml:space="preserve">ułożenie warstw podbudowy, wykonanie warstwy ścieralnej z mieszanki asfaltowej, wykonanie poboczy z kruszywa łamanego, zabezpieczenie przejścia istniejącego gazociągu pod jezdnią. </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Pr="00EB458B"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l) Przedmiotem zamówienia jest wykonanie robót funkcjonalnie ze sobą związanych. Rozdzielenie robót groziłoby niedającymi się wyeliminować problemami organizacyjnymi </w:t>
      </w:r>
      <w:r w:rsidRPr="00EB458B">
        <w:rPr>
          <w:rFonts w:ascii="Times New Roman" w:hAnsi="Times New Roman" w:cs="Times New Roman"/>
          <w:sz w:val="24"/>
          <w:szCs w:val="24"/>
        </w:rPr>
        <w:lastRenderedPageBreak/>
        <w:t>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3"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t>
      </w:r>
      <w:r w:rsidRPr="00EB458B">
        <w:rPr>
          <w:rFonts w:ascii="Times New Roman" w:hAnsi="Times New Roman" w:cs="Times New Roman"/>
          <w:sz w:val="24"/>
          <w:szCs w:val="24"/>
        </w:rPr>
        <w:lastRenderedPageBreak/>
        <w:t>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3"/>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526AF996"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4" w:name="_Hlk10458373"/>
      <w:r w:rsidRPr="00EB458B">
        <w:rPr>
          <w:rFonts w:ascii="Times New Roman" w:hAnsi="Times New Roman" w:cs="Times New Roman"/>
          <w:sz w:val="24"/>
          <w:szCs w:val="24"/>
        </w:rPr>
        <w:t xml:space="preserve">Termin wykonania zamówienia: </w:t>
      </w:r>
      <w:r w:rsidR="00F46F27">
        <w:rPr>
          <w:rFonts w:ascii="Times New Roman" w:hAnsi="Times New Roman" w:cs="Times New Roman"/>
          <w:b/>
          <w:sz w:val="24"/>
          <w:szCs w:val="24"/>
        </w:rPr>
        <w:t xml:space="preserve"> do 29 grudnia 2023r. </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4"/>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Pzp,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Pr="00EB458B"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594F6A4A" w14:textId="2D4AB525" w:rsidR="00113E37" w:rsidRPr="00EB458B" w:rsidRDefault="00113E37" w:rsidP="00113E37">
      <w:pPr>
        <w:spacing w:line="360" w:lineRule="auto"/>
        <w:ind w:left="708"/>
        <w:jc w:val="both"/>
        <w:rPr>
          <w:rFonts w:ascii="Times New Roman" w:hAnsi="Times New Roman" w:cs="Times New Roman"/>
          <w:sz w:val="24"/>
          <w:szCs w:val="24"/>
          <w:u w:val="single"/>
        </w:rPr>
      </w:pPr>
      <w:r w:rsidRPr="00EB458B">
        <w:rPr>
          <w:rFonts w:ascii="Times New Roman" w:hAnsi="Times New Roman" w:cs="Times New Roman"/>
          <w:sz w:val="24"/>
          <w:szCs w:val="24"/>
          <w:u w:val="single"/>
        </w:rPr>
        <w:t>Warunek ten zostanie spełniony jeżeli wykonawca wykaże, że jest ubezpieczony  od odpowiedzialności cywilnej w zakresie prowadzenia działalności na kwotę nie mniejszą niż  500 000,00 zł (słownie: pięćset tysięcy).</w:t>
      </w:r>
    </w:p>
    <w:p w14:paraId="56AD6D67" w14:textId="3AF39292" w:rsidR="00113E37" w:rsidRPr="00EB458B" w:rsidRDefault="00113E37" w:rsidP="00113E37">
      <w:pPr>
        <w:spacing w:line="360" w:lineRule="auto"/>
        <w:ind w:firstLine="708"/>
        <w:jc w:val="both"/>
        <w:rPr>
          <w:rFonts w:ascii="Times New Roman" w:hAnsi="Times New Roman" w:cs="Times New Roman"/>
          <w:sz w:val="24"/>
          <w:szCs w:val="24"/>
        </w:rPr>
      </w:pPr>
      <w:r w:rsidRPr="00EB458B">
        <w:rPr>
          <w:rFonts w:ascii="Times New Roman" w:hAnsi="Times New Roman" w:cs="Times New Roman"/>
          <w:sz w:val="24"/>
          <w:szCs w:val="24"/>
        </w:rPr>
        <w:lastRenderedPageBreak/>
        <w:t>UWAGA:</w:t>
      </w:r>
    </w:p>
    <w:p w14:paraId="564AF510" w14:textId="199A64BB" w:rsidR="00113E37" w:rsidRPr="00EB458B" w:rsidRDefault="00113E37" w:rsidP="00113E37">
      <w:pPr>
        <w:suppressAutoHyphens w:val="0"/>
        <w:spacing w:after="0" w:line="360" w:lineRule="auto"/>
        <w:ind w:left="708"/>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en-US"/>
        </w:rPr>
        <w:t xml:space="preserve">Zamawiający, w celu przeliczenia na PLN wszystkich wartości i danych finansowych podanych w innych walutach, zastosuje średni kurs Narodowego Banku Polskiego (NBP) aktualny na dzień publikacji ogłoszenia o zamówieniu, ogłaszany w sposób przewidziany w § 8 uchwały Zarządu NBP nr 51/2002 z dnia 23 września 2002r. w sprawie sposobu wyliczania i ogłaszania bieżących kursów walut obcych (tekst jedn.: Dz. Urz. NBP z 2022r., poz. 10). </w:t>
      </w:r>
      <w:r w:rsidRPr="00EB458B">
        <w:rPr>
          <w:rFonts w:ascii="Times New Roman" w:eastAsia="Times New Roman" w:hAnsi="Times New Roman" w:cs="Times New Roman"/>
          <w:sz w:val="24"/>
          <w:szCs w:val="24"/>
          <w:lang w:eastAsia="pl-PL"/>
        </w:rPr>
        <w:t>Jeżeli w dniu publikacji ogłoszenia o zamówieniu w Biuletynie Zamówień Publicznych, Narodowy Bank Polski nie publikuje średniego kursu danej waluty, za podstawę przeliczenia przyjmuje się średni kurs waluty publikowany pierwszego dnia, po dniu publikacji ogłoszenia o zamówieniu w Biuletynie Zamówień Publicznych, w którym zostanie on opublikowany.</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77777777"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 wykaże, że wykonał w okresie ostatnich pięciu lat, a jeżeli okres prowadzenia działalności jest krótszy — w tym okresie, co najmniej:</w:t>
      </w:r>
    </w:p>
    <w:p w14:paraId="3732378E" w14:textId="5B0707C3" w:rsidR="007C515F" w:rsidRPr="00EB458B" w:rsidRDefault="007C515F" w:rsidP="00BC3BFC">
      <w:pPr>
        <w:suppressAutoHyphens w:val="0"/>
        <w:spacing w:after="38" w:line="360" w:lineRule="auto"/>
        <w:ind w:left="640" w:right="432"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DE74AC" w:rsidRPr="00EB458B">
        <w:rPr>
          <w:rFonts w:ascii="Times New Roman" w:eastAsia="Times New Roman" w:hAnsi="Times New Roman" w:cs="Times New Roman"/>
          <w:sz w:val="24"/>
          <w:szCs w:val="24"/>
          <w:u w:val="single"/>
          <w:lang w:eastAsia="pl-PL"/>
        </w:rPr>
        <w:t>300</w:t>
      </w:r>
      <w:r w:rsidRPr="00EB458B">
        <w:rPr>
          <w:rFonts w:ascii="Times New Roman" w:eastAsia="Times New Roman" w:hAnsi="Times New Roman" w:cs="Times New Roman"/>
          <w:sz w:val="24"/>
          <w:szCs w:val="24"/>
          <w:u w:val="single"/>
          <w:lang w:eastAsia="pl-PL"/>
        </w:rPr>
        <w:t>.000,00 zł brutto.</w:t>
      </w:r>
    </w:p>
    <w:p w14:paraId="1C8A251E"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2. Jeśli wykonawcy wspólnie ubiegają się o udzielenie niniejszego zamówienia to warunek określony w pkt 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4D3CB9A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1. Zamawiający na podstawie art. 108 ust. 1 ustawy PZP wykluczy z postępowania wykonawcę:</w:t>
      </w:r>
    </w:p>
    <w:p w14:paraId="2DAB8F1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będącego osobą fizyczną, którego prawomocnie skazano za przestępstwo: </w:t>
      </w:r>
    </w:p>
    <w:p w14:paraId="299E3C0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udziału w zorganizowanej grupie przestępczej albo związku mającym na celu popełnienie przestępstwa lub przestępstwa skarbowego, o którym mowa w art. 258 Kodeksu karnego, </w:t>
      </w:r>
    </w:p>
    <w:p w14:paraId="3670BE7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b) handlu ludźmi, o którym mowa w art. 189a Kodeksu karnego, </w:t>
      </w:r>
    </w:p>
    <w:p w14:paraId="1E48B03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 którym mowa w art. 228—230a, art. 250a Kodeksu karnego lub w art. 46-48 ustawy z dnia 25 czerwca 2010 r. o sporcie,(Dz.U. z 2020 r. poz. 1133 oraz z 2021 r. poz.2054) lub w art.54 ust. 1-4 ustawy z dnia 12 maja 2011 r. o refundacji leków, środków spożywczych specjalnego przeznaczenia żywieniowego oraz wyrobów medycznych (Dz.U. z 2021 r.poz.523, 1292,1559 i 2054) </w:t>
      </w:r>
    </w:p>
    <w:p w14:paraId="659D93B5"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38838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e) o charakterze terrorystycznym, o którym mowa w art. 115 S 20 Kodeksu karnego, lub mające na celu popełnienie tego przestępstwa, </w:t>
      </w:r>
    </w:p>
    <w:p w14:paraId="3819FCA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f) powierzenia wykonywania pracy małoletniemu cudzoziemcowi, o którym mowa w art. 9 ust. 2 ustawy z dnia 15 czerwca 2012 r. o skutkach powierzania wykonywania pracy cudzoziemcom przebywającym wbrew przepisom na terytorium Rzeczypospolitej Polskiej (Dz. U. Poz. 769 oraz z 2020 r. poz. 2023), </w:t>
      </w:r>
    </w:p>
    <w:p w14:paraId="57FD5D44"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DEFDD0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h) o którym mowa w art. 9 ust. 1 i 3 lub art. 10 ustawy z dnia 15 czerwca 2012 r. o skutkach powierzania wykonywania pracy cudzoziemcom przebywającym wbrew przepisom na terytorium Rzeczypospolitej Polskiej</w:t>
      </w:r>
    </w:p>
    <w:p w14:paraId="66005CBE"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—lub za odpowiedni czyn zabroniony określony w przepisach prawa obcego; </w:t>
      </w:r>
    </w:p>
    <w:p w14:paraId="36F2CC2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2) 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p>
    <w:p w14:paraId="1B8DBF12"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przed upływem terminu do składania ofert dokonał płatności należnych podatków, opłat lub składek na ubezpieczenie społeczne lub zdrowotne wraz z odsetkami lub grzywnami lub zawarł wiążące porozumienie w sprawie spłaty tych należności; </w:t>
      </w:r>
    </w:p>
    <w:p w14:paraId="27E7C8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4) wobec którego prawomocnie orzeczono zakaz ubiegania się o zamówienia publiczne;</w:t>
      </w:r>
    </w:p>
    <w:p w14:paraId="01F211CF"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3EA1F470"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6) jeżeli, w przypadkach, o których mowa w art. 85 ust. 1 pzp, doszło do zakłócenia konkurencji wynikającego z wcześniejszego zaangażowania tego Wykonawcy lub podmiotu, który należy z wykonawcą do tej samej grupy kapitałowej w rozumieniu </w:t>
      </w:r>
      <w:r w:rsidRPr="00EB458B">
        <w:rPr>
          <w:rFonts w:ascii="Times New Roman" w:eastAsiaTheme="minorHAnsi" w:hAnsi="Times New Roman" w:cs="Times New Roman"/>
          <w:sz w:val="24"/>
          <w:szCs w:val="24"/>
          <w:lang w:eastAsia="en-US"/>
        </w:rPr>
        <w:lastRenderedPageBreak/>
        <w:t>ustawy z dnia 16 lutego 2007 r. o ochronie konkurencji i konsumentów, chyba że spowodowane tym zakłócenie konkurencji może być wyeliminowane w inny sposób niż przez wykluczenie Wykonawcy z udziału w postępowaniu o udzielenie zamówienia.</w:t>
      </w:r>
    </w:p>
    <w:p w14:paraId="662B360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2. Zamawiający na podstawie art. 109 ust. 1 pkt 4 ustawy PZP wykluczy </w:t>
      </w:r>
      <w:r w:rsidRPr="00EB458B">
        <w:rPr>
          <w:rFonts w:ascii="Times New Roman" w:eastAsiaTheme="minorHAnsi" w:hAnsi="Times New Roman" w:cs="Times New Roman"/>
          <w:b/>
          <w:bCs/>
          <w:sz w:val="24"/>
          <w:szCs w:val="24"/>
          <w:lang w:eastAsia="en-US"/>
        </w:rPr>
        <w:br/>
        <w:t>z postępowania wykonawcę:</w:t>
      </w:r>
    </w:p>
    <w:p w14:paraId="22C52E2C"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189103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b/>
          <w:bCs/>
          <w:sz w:val="24"/>
          <w:szCs w:val="24"/>
          <w:lang w:eastAsia="en-US"/>
        </w:rPr>
        <w:t>3.</w:t>
      </w:r>
      <w:r w:rsidRPr="00EB458B">
        <w:rPr>
          <w:rFonts w:ascii="Times New Roman" w:eastAsiaTheme="minorHAnsi" w:hAnsi="Times New Roman" w:cs="Times New Roman"/>
          <w:sz w:val="24"/>
          <w:szCs w:val="24"/>
          <w:lang w:eastAsia="en-US"/>
        </w:rPr>
        <w:t xml:space="preserve"> </w:t>
      </w:r>
      <w:r w:rsidRPr="00EB458B">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2402411"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71B44CFB"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A36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w:t>
      </w:r>
      <w:r w:rsidRPr="00EB458B">
        <w:rPr>
          <w:rFonts w:ascii="Times New Roman" w:eastAsiaTheme="minorHAnsi" w:hAnsi="Times New Roman" w:cs="Times New Roman"/>
          <w:sz w:val="24"/>
          <w:szCs w:val="24"/>
          <w:lang w:eastAsia="en-US"/>
        </w:rPr>
        <w:lastRenderedPageBreak/>
        <w:t xml:space="preserve">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1603DAE9"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2CF1E9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579E3AD5" w14:textId="77777777" w:rsidR="00014973" w:rsidRPr="00EB458B" w:rsidRDefault="00014973">
      <w:pPr>
        <w:pStyle w:val="Akapitzlist"/>
        <w:numPr>
          <w:ilvl w:val="0"/>
          <w:numId w:val="42"/>
        </w:num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 podstawie art. 5k rozporządzenia Rady (UE) nr 833/2014 z dnia 31 lipca 2014 r. dotyczącego środków ograniczających w związku z działaniami Rosji destabilizującymi sytuację na Ukrainie, zakazuje się udziału: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C43E4ED"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03B2595A"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lastRenderedPageBreak/>
        <w:t xml:space="preserve">b) osób prawnych, podmiotów lub organów, do których prawa własności bezpośrednio lub pośrednio w ponad 50 % należą do podmiotu, o którym mowa w lit. a) niniejszego ustępu; lub </w:t>
      </w:r>
    </w:p>
    <w:p w14:paraId="6C1A91E8" w14:textId="77777777" w:rsidR="00014973" w:rsidRPr="00EB458B" w:rsidRDefault="00014973" w:rsidP="00014973">
      <w:pPr>
        <w:pStyle w:val="Akapitzlist"/>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525C64AC" w14:textId="77777777" w:rsidR="00014973" w:rsidRPr="00EB458B" w:rsidRDefault="00014973" w:rsidP="00014973">
      <w:pPr>
        <w:spacing w:after="100" w:afterAutospacing="1"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Powyższy zakaz obowiązuje również na etapie realizacji zamówienia, w związku z czym Wykonawca zobowiązany jest do aktualizacji stosownych oświadczeń w przypadkach wszelkich zmian w tym zakresie. </w:t>
      </w:r>
    </w:p>
    <w:p w14:paraId="3D8EE9D5"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 xml:space="preserve">5. Na potwierdzenie braku okoliczności określonych w niniejszym rozdziale należy złożyć wraz z ofertą oświadczenie dotyczące przepisów sankcyjnych związanych z wojną </w:t>
      </w:r>
      <w:r w:rsidRPr="00EB458B">
        <w:rPr>
          <w:rFonts w:ascii="Times New Roman" w:eastAsiaTheme="minorHAnsi" w:hAnsi="Times New Roman" w:cs="Times New Roman"/>
          <w:b/>
          <w:bCs/>
          <w:sz w:val="24"/>
          <w:szCs w:val="24"/>
          <w:lang w:eastAsia="en-US"/>
        </w:rPr>
        <w:br/>
        <w:t xml:space="preserve">w Ukrainie na Załącznikach nr 12 i załączniku nr 12a (składa: Wykonawca, każdy </w:t>
      </w:r>
      <w:r w:rsidRPr="00EB458B">
        <w:rPr>
          <w:rFonts w:ascii="Times New Roman" w:eastAsiaTheme="minorHAnsi" w:hAnsi="Times New Roman" w:cs="Times New Roman"/>
          <w:b/>
          <w:bCs/>
          <w:sz w:val="24"/>
          <w:szCs w:val="24"/>
          <w:lang w:eastAsia="en-US"/>
        </w:rPr>
        <w:br/>
        <w:t>z Wykonawców wspólnie ubiegający się o udzielenie zamówienia, podmiot udostępniający zasoby).</w:t>
      </w:r>
    </w:p>
    <w:p w14:paraId="2EAD77EE" w14:textId="77777777" w:rsidR="00014973" w:rsidRPr="00EB458B" w:rsidRDefault="00014973" w:rsidP="00014973">
      <w:pPr>
        <w:spacing w:after="100" w:afterAutospacing="1" w:line="360" w:lineRule="auto"/>
        <w:jc w:val="both"/>
        <w:rPr>
          <w:rFonts w:ascii="Times New Roman" w:eastAsiaTheme="minorHAnsi" w:hAnsi="Times New Roman" w:cs="Times New Roman"/>
          <w:b/>
          <w:bCs/>
          <w:sz w:val="24"/>
          <w:szCs w:val="24"/>
          <w:lang w:eastAsia="en-US"/>
        </w:rPr>
      </w:pPr>
      <w:r w:rsidRPr="00EB458B">
        <w:rPr>
          <w:rFonts w:ascii="Times New Roman" w:eastAsiaTheme="minorHAnsi" w:hAnsi="Times New Roman" w:cs="Times New Roman"/>
          <w:b/>
          <w:bCs/>
          <w:sz w:val="24"/>
          <w:szCs w:val="24"/>
          <w:lang w:eastAsia="en-US"/>
        </w:rPr>
        <w:t>6. Wykonawca może zostać wykluczony przez Zamawiającego na każdym etapie postępowania o udzielenie zamówienia.</w:t>
      </w: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lastRenderedPageBreak/>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7777777"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dotyczące potwierdzenia spełniania warunków udziału w postępowaniu, składane na wezwanie Zamawiającego przez wykonawcę, którego oferta została najwyżej oceniona (w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Na wezwanie Zamawiającego Wykonawca zobowiązany jest złożyć następujące podmiotowe środki dowodowe:</w:t>
      </w:r>
    </w:p>
    <w:p w14:paraId="68FA29E3" w14:textId="3279E3F8"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286F90" w:rsidRPr="00EB458B">
        <w:rPr>
          <w:rFonts w:ascii="Times New Roman" w:eastAsia="Times New Roman" w:hAnsi="Times New Roman" w:cs="Times New Roman"/>
          <w:sz w:val="24"/>
          <w:lang w:eastAsia="pl-PL"/>
        </w:rPr>
        <w:t>3</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6025DB5B" w14:textId="61B0D02C" w:rsidR="00014973" w:rsidRPr="00EB458B" w:rsidRDefault="008E17AC">
      <w:pPr>
        <w:pStyle w:val="Akapitzlist"/>
        <w:numPr>
          <w:ilvl w:val="0"/>
          <w:numId w:val="48"/>
        </w:numPr>
        <w:spacing w:line="360" w:lineRule="auto"/>
        <w:ind w:left="714" w:hanging="357"/>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w:t>
      </w:r>
      <w:r w:rsidR="00014973" w:rsidRPr="00EB458B">
        <w:rPr>
          <w:rFonts w:ascii="Times New Roman" w:eastAsia="Times New Roman" w:hAnsi="Times New Roman" w:cs="Times New Roman"/>
          <w:sz w:val="24"/>
          <w:lang w:eastAsia="pl-PL"/>
        </w:rPr>
        <w:t>olisę ubezpieczeniową od odpowiedzialności cywilnej w zakresie prowadzenia działalności na kwotę  nie mniejszą niż 500 000,00 zł (słownie: pięćset tysięcy złotych zero groszy).</w:t>
      </w:r>
    </w:p>
    <w:p w14:paraId="275D0F7F" w14:textId="7A661B60" w:rsidR="00014973" w:rsidRPr="00EB458B" w:rsidRDefault="00014973" w:rsidP="00014973">
      <w:pPr>
        <w:suppressAutoHyphens w:val="0"/>
        <w:spacing w:after="17" w:line="360" w:lineRule="auto"/>
        <w:ind w:right="35"/>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 xml:space="preserve">W celu potwierdzenia braku podstaw do wykluczenia Wykonawcy z udziału </w:t>
      </w:r>
      <w:r w:rsidR="00AD5600" w:rsidRPr="00EB458B">
        <w:rPr>
          <w:rFonts w:ascii="Times New Roman" w:eastAsia="Times New Roman" w:hAnsi="Times New Roman" w:cs="Times New Roman"/>
          <w:b/>
          <w:bCs/>
          <w:sz w:val="24"/>
          <w:lang w:eastAsia="pl-PL"/>
        </w:rPr>
        <w:br/>
      </w:r>
      <w:r w:rsidRPr="00EB458B">
        <w:rPr>
          <w:rFonts w:ascii="Times New Roman" w:eastAsia="Times New Roman" w:hAnsi="Times New Roman" w:cs="Times New Roman"/>
          <w:b/>
          <w:bCs/>
          <w:sz w:val="24"/>
          <w:lang w:eastAsia="pl-PL"/>
        </w:rPr>
        <w:t>w postępowaniu:</w:t>
      </w:r>
    </w:p>
    <w:p w14:paraId="3828420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5"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5"/>
      <w:r w:rsidRPr="00EB458B">
        <w:rPr>
          <w:rFonts w:ascii="Times New Roman" w:eastAsia="Times New Roman" w:hAnsi="Times New Roman" w:cs="Times New Roman"/>
          <w:sz w:val="24"/>
          <w:lang w:eastAsia="pl-PL"/>
        </w:rPr>
        <w:t>(Załącznik nr 14)</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 xml:space="preserve">Forma dokumentów zgodnie z Rozporządzeniem Prezesa Rady Ministrów z dnia 30 grudnia 2020r. w sprawie sposobu sporządzania i przekazywania informacji oraz wymagań </w:t>
      </w:r>
      <w:r w:rsidRPr="00EB458B">
        <w:rPr>
          <w:rFonts w:ascii="Times New Roman" w:eastAsia="Times New Roman" w:hAnsi="Times New Roman" w:cs="Times New Roman"/>
          <w:sz w:val="24"/>
          <w:lang w:eastAsia="pl-PL"/>
        </w:rPr>
        <w:lastRenderedPageBreak/>
        <w:t>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3"/>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16561989"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innych dokumentów — odpowiednio wykonawca lub wykonawca wspólnie ubiegający się o udzielenie zamówienia, w zakresie dokumentów, które każdego z nich dotyczą. 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Podmiotowe środki dowodowe, w tym oświadczenie, o którym mowa w art. 117 ust. 4 Pzp, oraz zobowiązanie podmiotu udostępniającego zasoby, niewystawione przez </w:t>
      </w:r>
      <w:r w:rsidRPr="00EB458B">
        <w:rPr>
          <w:rFonts w:ascii="Times New Roman" w:eastAsia="Times New Roman" w:hAnsi="Times New Roman" w:cs="Times New Roman"/>
          <w:sz w:val="24"/>
          <w:lang w:eastAsia="pl-PL"/>
        </w:rPr>
        <w:lastRenderedPageBreak/>
        <w:t>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4"/>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5"/>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 ofertę składają się:</w:t>
      </w:r>
    </w:p>
    <w:p w14:paraId="19271AEB" w14:textId="7777777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 (zaleca się aby Wykonawca przygotował ofertę przy pomocy interaktywnego „Formularza ofertowego”)</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w:t>
      </w:r>
      <w:r w:rsidRPr="00EB458B">
        <w:rPr>
          <w:rFonts w:ascii="Times New Roman" w:hAnsi="Times New Roman" w:cs="Times New Roman"/>
          <w:sz w:val="24"/>
          <w:szCs w:val="24"/>
        </w:rPr>
        <w:lastRenderedPageBreak/>
        <w:t xml:space="preserve">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3898FAD6"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Oświadczenie dotyczące przepisów sankcyjnych związanych z wojną w Ukrainie na Załącznikach nr 12 i załączniku nr 12a (składa: Wykonawca, każdy z Wykonawców wspólnie ubiegający się o udzielenie zamówienia, podmiot udostępniający zasoby).</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6"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6"/>
      <w:r w:rsidRPr="00EB458B">
        <w:rPr>
          <w:rFonts w:ascii="Times New Roman" w:eastAsia="Times New Roman" w:hAnsi="Times New Roman" w:cs="Times New Roman"/>
          <w:bCs/>
          <w:kern w:val="2"/>
          <w:sz w:val="24"/>
          <w:szCs w:val="24"/>
          <w:lang w:val="cs-CZ" w:eastAsia="zh-CN"/>
        </w:rPr>
        <w:t xml:space="preserve">, która jest dostępna pod adresem </w:t>
      </w:r>
      <w:hyperlink r:id="rId16"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 xml:space="preserve">2 dni przed upływem terminu składania ofert, pod warunkiem, że wniosek o wyjaśnienie treści </w:t>
      </w:r>
      <w:r w:rsidRPr="00EB458B">
        <w:rPr>
          <w:rFonts w:ascii="Times New Roman" w:eastAsia="Times New Roman" w:hAnsi="Times New Roman" w:cs="Times New Roman"/>
          <w:kern w:val="2"/>
          <w:sz w:val="24"/>
          <w:szCs w:val="24"/>
          <w:lang w:eastAsia="zh-CN"/>
        </w:rPr>
        <w:lastRenderedPageBreak/>
        <w:t>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5065BB68"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 xml:space="preserve">Zamawiający wymaga wniesienia wadium w wysokości: </w:t>
      </w:r>
      <w:r w:rsidR="00691934">
        <w:rPr>
          <w:rFonts w:ascii="Times New Roman" w:hAnsi="Times New Roman" w:cs="Times New Roman"/>
          <w:sz w:val="24"/>
          <w:szCs w:val="24"/>
        </w:rPr>
        <w:t>8 0</w:t>
      </w:r>
      <w:r w:rsidR="009F7B0F" w:rsidRPr="00EB458B">
        <w:rPr>
          <w:rFonts w:ascii="Times New Roman" w:hAnsi="Times New Roman" w:cs="Times New Roman"/>
          <w:sz w:val="24"/>
          <w:szCs w:val="24"/>
        </w:rPr>
        <w:t>00,00</w:t>
      </w:r>
    </w:p>
    <w:p w14:paraId="743BAB6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302B710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może być wniesione w jednej lub kilku następujących formach:</w:t>
      </w:r>
    </w:p>
    <w:p w14:paraId="0D9BCE85"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2D4E87E7"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bankowych,  </w:t>
      </w:r>
    </w:p>
    <w:p w14:paraId="38C07C9D"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ubezpieczeniowych, </w:t>
      </w:r>
    </w:p>
    <w:p w14:paraId="4B7968C1"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 (t.j:Dz.U.2020 poz.299).</w:t>
      </w:r>
    </w:p>
    <w:p w14:paraId="0BB4862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278BA8C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formie gwarancji i poręczeń musi spełniać następujące wymogi:</w:t>
      </w:r>
    </w:p>
    <w:p w14:paraId="33D620D3"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być wystawione na Zamawiającego,</w:t>
      </w:r>
    </w:p>
    <w:p w14:paraId="38B60C47"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 xml:space="preserve">zawierać w swej treści oświadczenie gwaranta (poręczyciela), w którym zobowiązuje się on do bezwarunkowej i nieodwołalnej wypłaty kwoty wadium na pierwsze żądanie </w:t>
      </w:r>
      <w:r w:rsidRPr="00EB458B">
        <w:rPr>
          <w:rFonts w:ascii="Times New Roman" w:hAnsi="Times New Roman" w:cs="Times New Roman"/>
          <w:sz w:val="24"/>
          <w:szCs w:val="24"/>
        </w:rPr>
        <w:lastRenderedPageBreak/>
        <w:t>Zamawiającego, zawierające oświadczenie, iż zaszła jedna z przesłanek wymienionych w art. 98 ust. 6 ustawy PZP.</w:t>
      </w:r>
    </w:p>
    <w:p w14:paraId="3B01E087" w14:textId="77777777" w:rsidR="00014973" w:rsidRPr="00EB458B" w:rsidRDefault="00014973">
      <w:pPr>
        <w:numPr>
          <w:ilvl w:val="0"/>
          <w:numId w:val="17"/>
        </w:numPr>
        <w:tabs>
          <w:tab w:val="clear" w:pos="142"/>
          <w:tab w:val="num" w:pos="426"/>
        </w:tabs>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pieniądzu wpłaca się przelewem na rachunek bankowy Zamawiającego:</w:t>
      </w:r>
    </w:p>
    <w:p w14:paraId="520F61A0" w14:textId="77777777" w:rsidR="00014973" w:rsidRPr="00EB458B" w:rsidRDefault="00014973" w:rsidP="00014973">
      <w:pPr>
        <w:spacing w:line="360" w:lineRule="auto"/>
        <w:ind w:left="426"/>
        <w:jc w:val="both"/>
        <w:rPr>
          <w:rFonts w:ascii="Times New Roman" w:hAnsi="Times New Roman" w:cs="Times New Roman"/>
          <w:sz w:val="24"/>
          <w:szCs w:val="24"/>
        </w:rPr>
      </w:pPr>
    </w:p>
    <w:p w14:paraId="33211503"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sz w:val="24"/>
          <w:szCs w:val="24"/>
        </w:rPr>
      </w:pPr>
      <w:r w:rsidRPr="00EB458B">
        <w:rPr>
          <w:rFonts w:ascii="Times New Roman" w:hAnsi="Times New Roman" w:cs="Times New Roman"/>
          <w:b/>
          <w:sz w:val="24"/>
          <w:szCs w:val="24"/>
        </w:rPr>
        <w:t xml:space="preserve">Nr rachunku bankowego </w:t>
      </w:r>
    </w:p>
    <w:p w14:paraId="172FDE6C"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bCs/>
          <w:sz w:val="24"/>
          <w:szCs w:val="24"/>
        </w:rPr>
        <w:t>Nr 78 9013 1013 2600 0912 2000 0530</w:t>
      </w:r>
    </w:p>
    <w:p w14:paraId="22748FE8"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sz w:val="24"/>
          <w:szCs w:val="24"/>
        </w:rPr>
      </w:pPr>
      <w:r w:rsidRPr="00EB458B">
        <w:rPr>
          <w:rFonts w:ascii="Times New Roman" w:hAnsi="Times New Roman" w:cs="Times New Roman"/>
          <w:i/>
          <w:sz w:val="24"/>
          <w:szCs w:val="24"/>
        </w:rPr>
        <w:t>z dopiskiem:</w:t>
      </w:r>
    </w:p>
    <w:p w14:paraId="20CCC6DB" w14:textId="7CAE0C8A" w:rsidR="009F7B0F"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sz w:val="24"/>
          <w:szCs w:val="24"/>
        </w:rPr>
        <w:t xml:space="preserve"> - Wadium do przetargu </w:t>
      </w:r>
      <w:r w:rsidRPr="00EB458B">
        <w:rPr>
          <w:rFonts w:ascii="Times New Roman" w:hAnsi="Times New Roman" w:cs="Times New Roman"/>
          <w:b/>
          <w:bCs/>
          <w:sz w:val="24"/>
          <w:szCs w:val="24"/>
        </w:rPr>
        <w:t xml:space="preserve">na wykonanie zamówienia: </w:t>
      </w:r>
      <w:r w:rsidR="00691934" w:rsidRPr="00691934">
        <w:rPr>
          <w:rFonts w:ascii="Times New Roman" w:hAnsi="Times New Roman" w:cs="Times New Roman"/>
          <w:b/>
          <w:bCs/>
          <w:sz w:val="24"/>
          <w:szCs w:val="24"/>
        </w:rPr>
        <w:t xml:space="preserve">Przebudowa drogi wewnętrznej </w:t>
      </w:r>
      <w:r w:rsidR="00691934">
        <w:rPr>
          <w:rFonts w:ascii="Times New Roman" w:hAnsi="Times New Roman" w:cs="Times New Roman"/>
          <w:b/>
          <w:bCs/>
          <w:sz w:val="24"/>
          <w:szCs w:val="24"/>
        </w:rPr>
        <w:br/>
      </w:r>
      <w:r w:rsidR="00691934" w:rsidRPr="00691934">
        <w:rPr>
          <w:rFonts w:ascii="Times New Roman" w:hAnsi="Times New Roman" w:cs="Times New Roman"/>
          <w:b/>
          <w:bCs/>
          <w:sz w:val="24"/>
          <w:szCs w:val="24"/>
        </w:rPr>
        <w:t>w miejscowości Holendry</w:t>
      </w:r>
    </w:p>
    <w:p w14:paraId="7FE22AB1" w14:textId="024775AD" w:rsidR="00014973" w:rsidRPr="00EB458B" w:rsidRDefault="00014973" w:rsidP="009F7B0F">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 xml:space="preserve">Znak sprawy </w:t>
      </w:r>
      <w:r w:rsidR="009F7B0F" w:rsidRPr="00EB458B">
        <w:rPr>
          <w:rFonts w:ascii="Times New Roman" w:hAnsi="Times New Roman" w:cs="Times New Roman"/>
          <w:sz w:val="24"/>
          <w:szCs w:val="24"/>
        </w:rPr>
        <w:t>RGPiR.271.</w:t>
      </w:r>
      <w:r w:rsidR="00691934">
        <w:rPr>
          <w:rFonts w:ascii="Times New Roman" w:hAnsi="Times New Roman" w:cs="Times New Roman"/>
          <w:sz w:val="24"/>
          <w:szCs w:val="24"/>
        </w:rPr>
        <w:t>12</w:t>
      </w:r>
      <w:r w:rsidR="009F7B0F" w:rsidRPr="00EB458B">
        <w:rPr>
          <w:rFonts w:ascii="Times New Roman" w:hAnsi="Times New Roman" w:cs="Times New Roman"/>
          <w:sz w:val="24"/>
          <w:szCs w:val="24"/>
        </w:rPr>
        <w:t>.2023.ZP</w:t>
      </w:r>
    </w:p>
    <w:p w14:paraId="228CC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0DF7AE6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niezwłocznie, nie później jednak niż w terminie 7 dni od dnia wystąpienia jednej z okoliczności:</w:t>
      </w:r>
    </w:p>
    <w:p w14:paraId="71EAA10C"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upływu terminu związania ofertą;</w:t>
      </w:r>
    </w:p>
    <w:p w14:paraId="51313E52"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w sprawie zamówienia publicznego;</w:t>
      </w:r>
    </w:p>
    <w:p w14:paraId="6930BE75"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unieważnienia postępowania o udzielenie zamówienia, z wyjątkiem sytuacji gdy nie zostało rozstrzygnięte odwołanie na czynność unieważnienia albo nie upłynął termin do jego wniesienia.</w:t>
      </w:r>
    </w:p>
    <w:p w14:paraId="0E07733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niezwłocznie, nie później jednak niż w terminie 7 dni od dnia złożenia wniosku zwraca wadium wykonawcy:</w:t>
      </w:r>
    </w:p>
    <w:p w14:paraId="4EDB96E3"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który wycofał ofertę przed upływem terminu składania ofert;</w:t>
      </w:r>
    </w:p>
    <w:p w14:paraId="59386C1D"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którego oferta została odrzucona;</w:t>
      </w:r>
    </w:p>
    <w:p w14:paraId="649872B8"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wyborze najkorzystniejszej oferty, z wyjątkiem wykonawcy, którego oferta została wybrana jako najkorzystniejsza;</w:t>
      </w:r>
    </w:p>
    <w:p w14:paraId="4775E30C"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unieważnieniu postępowania, w przypadku gdy nie zostało rozstrzygnięte odwołanie na czynność unieważnienia albo nie upłynął termin do jego wniesienia.</w:t>
      </w:r>
    </w:p>
    <w:p w14:paraId="109413E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Złożenie wniosku o zwrot wadium, o którym mowa w ust. 9, powoduje rozwiązanie stosunku prawnego z wykonawcą wraz z utratą przez niego prawa do korzystania ze środków ochrony prawnej.</w:t>
      </w:r>
    </w:p>
    <w:p w14:paraId="1BCC8F3D"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19FD67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innej formie niż w pieniądzu poprzez złożenie gwarantowi lub poręczycielowi oświadczenia o zwolnieniu wadium.</w:t>
      </w:r>
    </w:p>
    <w:p w14:paraId="3BF3CC7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Termin ważności wadium musi być zgodny z terminem związania ofertą.</w:t>
      </w:r>
    </w:p>
    <w:p w14:paraId="12F75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Oferta Wykonawcy, który nie wniesie wadium lub wniesie je w sposób nieprawidłowy, zostanie odrzucona.</w:t>
      </w:r>
    </w:p>
    <w:p w14:paraId="360E08D2" w14:textId="77777777" w:rsidR="00014973" w:rsidRPr="00EB458B" w:rsidRDefault="00014973" w:rsidP="00014973">
      <w:pPr>
        <w:spacing w:after="0" w:line="360" w:lineRule="auto"/>
        <w:jc w:val="both"/>
        <w:rPr>
          <w:rFonts w:ascii="Times New Roman" w:hAnsi="Times New Roman" w:cs="Times New Roman"/>
          <w:i/>
          <w:sz w:val="24"/>
          <w:szCs w:val="24"/>
        </w:rPr>
      </w:pPr>
    </w:p>
    <w:p w14:paraId="53753F13" w14:textId="5D4733A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623530ED" w:rsidR="00014973" w:rsidRPr="00691934" w:rsidRDefault="00014973">
      <w:pPr>
        <w:pStyle w:val="Akapitzlist"/>
        <w:numPr>
          <w:ilvl w:val="0"/>
          <w:numId w:val="1"/>
        </w:numPr>
        <w:spacing w:after="0" w:line="360" w:lineRule="auto"/>
        <w:ind w:left="426"/>
        <w:jc w:val="both"/>
        <w:rPr>
          <w:rFonts w:ascii="Times New Roman" w:hAnsi="Times New Roman" w:cs="Times New Roman"/>
          <w:color w:val="FF0000"/>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691934" w:rsidRPr="00691934">
        <w:rPr>
          <w:rFonts w:ascii="Times New Roman" w:hAnsi="Times New Roman" w:cs="Times New Roman"/>
          <w:b/>
          <w:bCs/>
          <w:sz w:val="24"/>
          <w:szCs w:val="24"/>
        </w:rPr>
        <w:t>2</w:t>
      </w:r>
      <w:r w:rsidR="0086560C">
        <w:rPr>
          <w:rFonts w:ascii="Times New Roman" w:hAnsi="Times New Roman" w:cs="Times New Roman"/>
          <w:b/>
          <w:bCs/>
          <w:sz w:val="24"/>
          <w:szCs w:val="24"/>
        </w:rPr>
        <w:t>8</w:t>
      </w:r>
      <w:r w:rsidRPr="00691934">
        <w:rPr>
          <w:rFonts w:ascii="Times New Roman" w:hAnsi="Times New Roman" w:cs="Times New Roman"/>
          <w:b/>
          <w:bCs/>
          <w:sz w:val="24"/>
          <w:szCs w:val="24"/>
        </w:rPr>
        <w:t>.</w:t>
      </w:r>
      <w:r w:rsidR="00691934" w:rsidRPr="00691934">
        <w:rPr>
          <w:rFonts w:ascii="Times New Roman" w:hAnsi="Times New Roman" w:cs="Times New Roman"/>
          <w:b/>
          <w:bCs/>
          <w:sz w:val="24"/>
          <w:szCs w:val="24"/>
        </w:rPr>
        <w:t>12</w:t>
      </w:r>
      <w:r w:rsidRPr="00691934">
        <w:rPr>
          <w:rFonts w:ascii="Times New Roman" w:hAnsi="Times New Roman" w:cs="Times New Roman"/>
          <w:b/>
          <w:bCs/>
          <w:sz w:val="24"/>
          <w:szCs w:val="24"/>
        </w:rPr>
        <w:t>.2023r</w:t>
      </w:r>
      <w:r w:rsidRPr="00691934">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Ofertę oraz oświadczenie, o którym mowa w art. 125 ust. 1 ustawy PZP, składa się, pod 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7"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pod warunkiem jednak, że równocześnie wykaże, iż zastrzeżone informacje stanowią tajemnicę 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w:t>
      </w:r>
      <w:r w:rsidRPr="00EB458B">
        <w:rPr>
          <w:rFonts w:ascii="Times New Roman" w:eastAsia="Times New Roman" w:hAnsi="Times New Roman" w:cs="Times New Roman"/>
          <w:bCs/>
          <w:kern w:val="2"/>
          <w:sz w:val="24"/>
          <w:szCs w:val="24"/>
          <w:lang w:eastAsia="zh-CN"/>
        </w:rPr>
        <w:lastRenderedPageBreak/>
        <w:t xml:space="preserve">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37C2E46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86560C">
        <w:rPr>
          <w:rFonts w:ascii="Times New Roman" w:hAnsi="Times New Roman" w:cs="Times New Roman"/>
          <w:b/>
          <w:bCs/>
          <w:sz w:val="24"/>
          <w:szCs w:val="24"/>
        </w:rPr>
        <w:t>29</w:t>
      </w:r>
      <w:r w:rsidRPr="00EB458B">
        <w:rPr>
          <w:rFonts w:ascii="Times New Roman" w:hAnsi="Times New Roman" w:cs="Times New Roman"/>
          <w:b/>
          <w:bCs/>
          <w:sz w:val="24"/>
          <w:szCs w:val="24"/>
        </w:rPr>
        <w:t>.</w:t>
      </w:r>
      <w:r w:rsidR="00691934">
        <w:rPr>
          <w:rFonts w:ascii="Times New Roman" w:hAnsi="Times New Roman" w:cs="Times New Roman"/>
          <w:b/>
          <w:bCs/>
          <w:sz w:val="24"/>
          <w:szCs w:val="24"/>
        </w:rPr>
        <w:t>11</w:t>
      </w:r>
      <w:r w:rsidRPr="00EB458B">
        <w:rPr>
          <w:rFonts w:ascii="Times New Roman" w:hAnsi="Times New Roman" w:cs="Times New Roman"/>
          <w:b/>
          <w:bCs/>
          <w:sz w:val="24"/>
          <w:szCs w:val="24"/>
        </w:rPr>
        <w:t>.2023r. do godz. 12.00.</w:t>
      </w:r>
    </w:p>
    <w:p w14:paraId="42D17E7B"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Terminie złożenia oferty decyduje czas pełnego przeprocesowania transakcji na Platformie e-Zamówienia.</w:t>
      </w:r>
    </w:p>
    <w:p w14:paraId="79EE1B42" w14:textId="0F00F8CA"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Otwarcie ofert nastąpi w dniu </w:t>
      </w:r>
      <w:r w:rsidR="0086560C">
        <w:rPr>
          <w:rFonts w:ascii="Times New Roman" w:hAnsi="Times New Roman" w:cs="Times New Roman"/>
          <w:b/>
          <w:bCs/>
          <w:sz w:val="24"/>
          <w:szCs w:val="24"/>
        </w:rPr>
        <w:t>29</w:t>
      </w:r>
      <w:r w:rsidRPr="00EB458B">
        <w:rPr>
          <w:rFonts w:ascii="Times New Roman" w:hAnsi="Times New Roman" w:cs="Times New Roman"/>
          <w:b/>
          <w:bCs/>
          <w:sz w:val="24"/>
          <w:szCs w:val="24"/>
        </w:rPr>
        <w:t>.</w:t>
      </w:r>
      <w:r w:rsidR="00691934">
        <w:rPr>
          <w:rFonts w:ascii="Times New Roman" w:hAnsi="Times New Roman" w:cs="Times New Roman"/>
          <w:b/>
          <w:bCs/>
          <w:sz w:val="24"/>
          <w:szCs w:val="24"/>
        </w:rPr>
        <w:t>11</w:t>
      </w:r>
      <w:r w:rsidRPr="00EB458B">
        <w:rPr>
          <w:rFonts w:ascii="Times New Roman" w:hAnsi="Times New Roman" w:cs="Times New Roman"/>
          <w:b/>
          <w:bCs/>
          <w:sz w:val="24"/>
          <w:szCs w:val="24"/>
        </w:rPr>
        <w:t>.2023r.</w:t>
      </w:r>
      <w:r w:rsidR="0051570B">
        <w:rPr>
          <w:rFonts w:ascii="Times New Roman" w:hAnsi="Times New Roman" w:cs="Times New Roman"/>
          <w:b/>
          <w:bCs/>
          <w:sz w:val="24"/>
          <w:szCs w:val="24"/>
        </w:rPr>
        <w:t xml:space="preserve"> </w:t>
      </w:r>
      <w:r w:rsidRPr="00EB458B">
        <w:rPr>
          <w:rFonts w:ascii="Times New Roman" w:hAnsi="Times New Roman" w:cs="Times New Roman"/>
          <w:b/>
          <w:bCs/>
          <w:sz w:val="24"/>
          <w:szCs w:val="24"/>
        </w:rPr>
        <w:t xml:space="preserve">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lastRenderedPageBreak/>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8"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42F5C46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r>
      <w:r w:rsidRPr="00EB458B">
        <w:rPr>
          <w:rFonts w:ascii="Times New Roman" w:hAnsi="Times New Roman" w:cs="Times New Roman"/>
          <w:sz w:val="24"/>
          <w:szCs w:val="24"/>
        </w:rPr>
        <w:lastRenderedPageBreak/>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m-cy.</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przekazania Zamawiającemu poświadczonych za zgodność z oryginałem kopii </w:t>
      </w:r>
      <w:r w:rsidRPr="00EB458B">
        <w:rPr>
          <w:rFonts w:ascii="Times New Roman" w:hAnsi="Times New Roman" w:cs="Times New Roman"/>
          <w:sz w:val="24"/>
          <w:szCs w:val="24"/>
        </w:rPr>
        <w:lastRenderedPageBreak/>
        <w:t>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t>z dopiskiem:</w:t>
      </w:r>
    </w:p>
    <w:p w14:paraId="79F18F31" w14:textId="5BB8538C"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6C692D" w:rsidRPr="006C692D">
        <w:rPr>
          <w:rFonts w:ascii="Times New Roman" w:hAnsi="Times New Roman" w:cs="Times New Roman"/>
          <w:b/>
          <w:bCs/>
          <w:i/>
          <w:sz w:val="24"/>
          <w:szCs w:val="24"/>
        </w:rPr>
        <w:t xml:space="preserve">Przebudowa drogi wewnętrznej </w:t>
      </w:r>
      <w:r w:rsidR="006C692D">
        <w:rPr>
          <w:rFonts w:ascii="Times New Roman" w:hAnsi="Times New Roman" w:cs="Times New Roman"/>
          <w:b/>
          <w:bCs/>
          <w:i/>
          <w:sz w:val="24"/>
          <w:szCs w:val="24"/>
        </w:rPr>
        <w:br/>
      </w:r>
      <w:r w:rsidR="006C692D" w:rsidRPr="006C692D">
        <w:rPr>
          <w:rFonts w:ascii="Times New Roman" w:hAnsi="Times New Roman" w:cs="Times New Roman"/>
          <w:b/>
          <w:bCs/>
          <w:i/>
          <w:sz w:val="24"/>
          <w:szCs w:val="24"/>
        </w:rPr>
        <w:t>w miejscowości Holendry</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lastRenderedPageBreak/>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lastRenderedPageBreak/>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9"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lastRenderedPageBreak/>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2E15D2D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 Oświadczenia wykonawcy/wykonawcy wspólnie ubiegającego się o udzielenie zamówienia DOTYCZĄCE PRZESŁANEK WYKLUCZENIA Z ART. 5K ROZPORZĄDZENIA 833/2014 ORAZ ART. 7 UST. 1 USTAWY O </w:t>
      </w:r>
      <w:r w:rsidRPr="00EB458B">
        <w:rPr>
          <w:rFonts w:ascii="Times New Roman" w:hAnsi="Times New Roman" w:cs="Times New Roman"/>
          <w:sz w:val="24"/>
        </w:rPr>
        <w:lastRenderedPageBreak/>
        <w:t>SZCZEGÓLNYCH ROZWIĄZANIACH W ZAKRESIE PRZECIWDZIAŁANIA WSPIERANIU AGRESJI NA UKRAINĘ ORAZ SŁUŻĄCYCH OCHRONIE BEZPIECZEŃSTWA NARODOWEGO</w:t>
      </w:r>
    </w:p>
    <w:p w14:paraId="16455C5E"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12a: Oświadczenia podmiotu udostępniającego zasoby </w:t>
      </w:r>
    </w:p>
    <w:p w14:paraId="7DF53DB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r w:rsidRPr="00EB458B">
        <w:rPr>
          <w:rFonts w:ascii="Times New Roman" w:hAnsi="Times New Roman" w:cs="Times New Roman"/>
          <w:sz w:val="24"/>
        </w:rPr>
        <w:t>DOTYCZĄCE PRZESŁANEK WYKLUCZENIA Z ART. 5K ROZPORZĄDZENIA 833/2014 ORAZ ART. 7 UST. 1 USTAWY O SZCZEGÓLNYCH ROZWIĄZANIACH W ZAKRESIE PRZECIWDZIAŁANIA WSPIERANIU AGRESJI NA UKRAINĘ ORAZ SŁUŻĄCYCH OCHRONIE BEZPIECZEŃSTWA NARODOWEGO.</w:t>
      </w:r>
    </w:p>
    <w:p w14:paraId="444D7ED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eastAsia="Times New Roman" w:hAnsi="Times New Roman" w:cs="Times New Roman"/>
          <w:sz w:val="24"/>
          <w:lang w:eastAsia="pl-PL"/>
        </w:rPr>
        <w:t>Załącznik nr 14 Oświadczenie o przynależności albo braku przynależności do tej samej grupy kapitałowej</w:t>
      </w:r>
    </w:p>
    <w:p w14:paraId="6C0773D7"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74F3DD5D" w14:textId="77777777" w:rsidR="00014973" w:rsidRPr="00EB458B" w:rsidRDefault="00014973" w:rsidP="00014973">
      <w:pPr>
        <w:pStyle w:val="Standard"/>
        <w:autoSpaceDE w:val="0"/>
        <w:spacing w:line="360" w:lineRule="auto"/>
        <w:ind w:left="720"/>
        <w:jc w:val="both"/>
        <w:rPr>
          <w:rFonts w:ascii="Times New Roman" w:hAnsi="Times New Roman" w:cs="Times New Roman"/>
          <w:sz w:val="24"/>
        </w:rPr>
      </w:pPr>
    </w:p>
    <w:p w14:paraId="3212A7BF" w14:textId="1A271D40" w:rsidR="00B27996" w:rsidRPr="00EB458B" w:rsidRDefault="00B27996" w:rsidP="00014973">
      <w:pPr>
        <w:pStyle w:val="Akapitzlist"/>
        <w:suppressAutoHyphens w:val="0"/>
        <w:autoSpaceDE w:val="0"/>
        <w:autoSpaceDN w:val="0"/>
        <w:adjustRightInd w:val="0"/>
        <w:spacing w:before="240" w:after="0" w:line="360" w:lineRule="auto"/>
        <w:ind w:left="426"/>
        <w:jc w:val="both"/>
        <w:rPr>
          <w:rFonts w:ascii="Times New Roman" w:hAnsi="Times New Roman" w:cs="Times New Roman"/>
          <w:sz w:val="24"/>
        </w:rPr>
      </w:pPr>
    </w:p>
    <w:sectPr w:rsidR="00B27996" w:rsidRPr="00EB45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964A9" w14:textId="77777777" w:rsidR="001248BF" w:rsidRDefault="001248BF">
      <w:pPr>
        <w:spacing w:after="0" w:line="240" w:lineRule="auto"/>
      </w:pPr>
      <w:r>
        <w:separator/>
      </w:r>
    </w:p>
  </w:endnote>
  <w:endnote w:type="continuationSeparator" w:id="0">
    <w:p w14:paraId="4435AC78" w14:textId="77777777" w:rsidR="001248BF" w:rsidRDefault="00124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E3E86" w14:textId="77777777" w:rsidR="001248BF" w:rsidRDefault="001248BF">
      <w:pPr>
        <w:spacing w:after="0" w:line="240" w:lineRule="auto"/>
      </w:pPr>
      <w:r>
        <w:separator/>
      </w:r>
    </w:p>
  </w:footnote>
  <w:footnote w:type="continuationSeparator" w:id="0">
    <w:p w14:paraId="68F7F097" w14:textId="77777777" w:rsidR="001248BF" w:rsidRDefault="00124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0F8E2376"/>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E169A98">
      <w:start w:val="1"/>
      <w:numFmt w:val="decimal"/>
      <w:lvlText w:val="%4."/>
      <w:lvlJc w:val="left"/>
      <w:pPr>
        <w:ind w:left="2880" w:hanging="360"/>
      </w:pPr>
      <w:rPr>
        <w:b w:val="0"/>
        <w:bCs w:val="0"/>
        <w:i w:val="0"/>
        <w:iCs/>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5" w15:restartNumberingAfterBreak="0">
    <w:nsid w:val="14593C10"/>
    <w:multiLevelType w:val="hybridMultilevel"/>
    <w:tmpl w:val="4B2A070E"/>
    <w:lvl w:ilvl="0" w:tplc="F94EC564">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2"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6"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7"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5"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6"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3"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5"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9"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56"/>
  </w:num>
  <w:num w:numId="12" w16cid:durableId="489758617">
    <w:abstractNumId w:val="52"/>
  </w:num>
  <w:num w:numId="13" w16cid:durableId="383412868">
    <w:abstractNumId w:val="47"/>
  </w:num>
  <w:num w:numId="14" w16cid:durableId="191188704">
    <w:abstractNumId w:val="45"/>
  </w:num>
  <w:num w:numId="15" w16cid:durableId="354573148">
    <w:abstractNumId w:val="55"/>
  </w:num>
  <w:num w:numId="16" w16cid:durableId="854538125">
    <w:abstractNumId w:val="28"/>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3"/>
  </w:num>
  <w:num w:numId="21" w16cid:durableId="1438064134">
    <w:abstractNumId w:val="35"/>
  </w:num>
  <w:num w:numId="22" w16cid:durableId="1595548689">
    <w:abstractNumId w:val="60"/>
  </w:num>
  <w:num w:numId="23" w16cid:durableId="959528800">
    <w:abstractNumId w:val="34"/>
  </w:num>
  <w:num w:numId="24" w16cid:durableId="1735465757">
    <w:abstractNumId w:val="41"/>
  </w:num>
  <w:num w:numId="25" w16cid:durableId="1371414891">
    <w:abstractNumId w:val="30"/>
  </w:num>
  <w:num w:numId="26" w16cid:durableId="1177889745">
    <w:abstractNumId w:val="58"/>
  </w:num>
  <w:num w:numId="27" w16cid:durableId="578028873">
    <w:abstractNumId w:val="42"/>
  </w:num>
  <w:num w:numId="28" w16cid:durableId="1077819715">
    <w:abstractNumId w:val="54"/>
  </w:num>
  <w:num w:numId="29" w16cid:durableId="226887012">
    <w:abstractNumId w:val="49"/>
  </w:num>
  <w:num w:numId="30" w16cid:durableId="554853369">
    <w:abstractNumId w:val="17"/>
  </w:num>
  <w:num w:numId="31" w16cid:durableId="453528361">
    <w:abstractNumId w:val="27"/>
  </w:num>
  <w:num w:numId="32" w16cid:durableId="284432581">
    <w:abstractNumId w:val="33"/>
  </w:num>
  <w:num w:numId="33" w16cid:durableId="776364016">
    <w:abstractNumId w:val="59"/>
  </w:num>
  <w:num w:numId="34" w16cid:durableId="1139881840">
    <w:abstractNumId w:val="39"/>
  </w:num>
  <w:num w:numId="35" w16cid:durableId="1876186456">
    <w:abstractNumId w:val="21"/>
  </w:num>
  <w:num w:numId="36" w16cid:durableId="529952829">
    <w:abstractNumId w:val="44"/>
  </w:num>
  <w:num w:numId="37" w16cid:durableId="481428522">
    <w:abstractNumId w:val="22"/>
  </w:num>
  <w:num w:numId="38" w16cid:durableId="2003046710">
    <w:abstractNumId w:val="16"/>
  </w:num>
  <w:num w:numId="39" w16cid:durableId="21175781">
    <w:abstractNumId w:val="29"/>
  </w:num>
  <w:num w:numId="40" w16cid:durableId="183592264">
    <w:abstractNumId w:val="43"/>
  </w:num>
  <w:num w:numId="41" w16cid:durableId="1513685678">
    <w:abstractNumId w:val="40"/>
  </w:num>
  <w:num w:numId="42" w16cid:durableId="555817904">
    <w:abstractNumId w:val="48"/>
  </w:num>
  <w:num w:numId="43" w16cid:durableId="1437406615">
    <w:abstractNumId w:val="50"/>
  </w:num>
  <w:num w:numId="44" w16cid:durableId="1992515682">
    <w:abstractNumId w:val="26"/>
  </w:num>
  <w:num w:numId="45" w16cid:durableId="1460805624">
    <w:abstractNumId w:val="36"/>
  </w:num>
  <w:num w:numId="46" w16cid:durableId="348068516">
    <w:abstractNumId w:val="20"/>
  </w:num>
  <w:num w:numId="47" w16cid:durableId="890459846">
    <w:abstractNumId w:val="15"/>
  </w:num>
  <w:num w:numId="48" w16cid:durableId="876233006">
    <w:abstractNumId w:val="32"/>
  </w:num>
  <w:num w:numId="49" w16cid:durableId="921380280">
    <w:abstractNumId w:val="18"/>
  </w:num>
  <w:num w:numId="50" w16cid:durableId="808128283">
    <w:abstractNumId w:val="24"/>
  </w:num>
  <w:num w:numId="51" w16cid:durableId="872814741">
    <w:abstractNumId w:val="57"/>
  </w:num>
  <w:num w:numId="52" w16cid:durableId="1034311150">
    <w:abstractNumId w:val="3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1339C"/>
    <w:rsid w:val="00113E37"/>
    <w:rsid w:val="0011458C"/>
    <w:rsid w:val="001248BF"/>
    <w:rsid w:val="001248F2"/>
    <w:rsid w:val="00133E01"/>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5D41"/>
    <w:rsid w:val="001760FB"/>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72FC2"/>
    <w:rsid w:val="0027381E"/>
    <w:rsid w:val="00275226"/>
    <w:rsid w:val="002753C1"/>
    <w:rsid w:val="00275D2C"/>
    <w:rsid w:val="00286F90"/>
    <w:rsid w:val="0028787B"/>
    <w:rsid w:val="002909ED"/>
    <w:rsid w:val="00291B23"/>
    <w:rsid w:val="00293E1F"/>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3D3"/>
    <w:rsid w:val="003B15F6"/>
    <w:rsid w:val="003B2500"/>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42CE2"/>
    <w:rsid w:val="00447D02"/>
    <w:rsid w:val="004543A6"/>
    <w:rsid w:val="0045479C"/>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A7DBE"/>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1570B"/>
    <w:rsid w:val="00525B28"/>
    <w:rsid w:val="00526F39"/>
    <w:rsid w:val="005357BC"/>
    <w:rsid w:val="005359D6"/>
    <w:rsid w:val="00540F98"/>
    <w:rsid w:val="005429DF"/>
    <w:rsid w:val="005430A9"/>
    <w:rsid w:val="005476BB"/>
    <w:rsid w:val="00550477"/>
    <w:rsid w:val="005536DB"/>
    <w:rsid w:val="0057178E"/>
    <w:rsid w:val="0057392F"/>
    <w:rsid w:val="00577357"/>
    <w:rsid w:val="00580B25"/>
    <w:rsid w:val="00581315"/>
    <w:rsid w:val="0058582D"/>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1457"/>
    <w:rsid w:val="006178E7"/>
    <w:rsid w:val="00622BD4"/>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1934"/>
    <w:rsid w:val="00697AEF"/>
    <w:rsid w:val="00697CAD"/>
    <w:rsid w:val="006A056C"/>
    <w:rsid w:val="006A63CF"/>
    <w:rsid w:val="006A7DF8"/>
    <w:rsid w:val="006B0F51"/>
    <w:rsid w:val="006B2ED6"/>
    <w:rsid w:val="006B7850"/>
    <w:rsid w:val="006C1B4C"/>
    <w:rsid w:val="006C5361"/>
    <w:rsid w:val="006C692D"/>
    <w:rsid w:val="006C7749"/>
    <w:rsid w:val="006D4466"/>
    <w:rsid w:val="006D696E"/>
    <w:rsid w:val="006E4920"/>
    <w:rsid w:val="006E4CF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0C3B"/>
    <w:rsid w:val="0076531E"/>
    <w:rsid w:val="007673A4"/>
    <w:rsid w:val="0077682B"/>
    <w:rsid w:val="007812B0"/>
    <w:rsid w:val="00781F14"/>
    <w:rsid w:val="007919E0"/>
    <w:rsid w:val="00791E84"/>
    <w:rsid w:val="007921B5"/>
    <w:rsid w:val="00793EF3"/>
    <w:rsid w:val="007A0F64"/>
    <w:rsid w:val="007B29BB"/>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6560C"/>
    <w:rsid w:val="00872AE4"/>
    <w:rsid w:val="00873528"/>
    <w:rsid w:val="00877077"/>
    <w:rsid w:val="008823A0"/>
    <w:rsid w:val="00883383"/>
    <w:rsid w:val="00883E5F"/>
    <w:rsid w:val="00884D0F"/>
    <w:rsid w:val="00886ECB"/>
    <w:rsid w:val="00897074"/>
    <w:rsid w:val="008A17FC"/>
    <w:rsid w:val="008A455D"/>
    <w:rsid w:val="008B1566"/>
    <w:rsid w:val="008B2EC8"/>
    <w:rsid w:val="008C1B59"/>
    <w:rsid w:val="008C1FAE"/>
    <w:rsid w:val="008C7443"/>
    <w:rsid w:val="008C74FA"/>
    <w:rsid w:val="008D5EC5"/>
    <w:rsid w:val="008D7044"/>
    <w:rsid w:val="008E17AC"/>
    <w:rsid w:val="008E23BB"/>
    <w:rsid w:val="008E4337"/>
    <w:rsid w:val="008E4610"/>
    <w:rsid w:val="008E6039"/>
    <w:rsid w:val="008F2AB3"/>
    <w:rsid w:val="008F2B05"/>
    <w:rsid w:val="008F4D20"/>
    <w:rsid w:val="008F7A32"/>
    <w:rsid w:val="009031D2"/>
    <w:rsid w:val="00904396"/>
    <w:rsid w:val="00905608"/>
    <w:rsid w:val="00911E95"/>
    <w:rsid w:val="00920D4F"/>
    <w:rsid w:val="00920D78"/>
    <w:rsid w:val="009220FE"/>
    <w:rsid w:val="00930C84"/>
    <w:rsid w:val="00933F65"/>
    <w:rsid w:val="00937346"/>
    <w:rsid w:val="00940015"/>
    <w:rsid w:val="00941C5E"/>
    <w:rsid w:val="0095245F"/>
    <w:rsid w:val="00952C58"/>
    <w:rsid w:val="00954A3D"/>
    <w:rsid w:val="00956F13"/>
    <w:rsid w:val="00957617"/>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D5E"/>
    <w:rsid w:val="009C6C02"/>
    <w:rsid w:val="009C6FF2"/>
    <w:rsid w:val="009D7B8E"/>
    <w:rsid w:val="009F0E8A"/>
    <w:rsid w:val="009F2C8E"/>
    <w:rsid w:val="009F409C"/>
    <w:rsid w:val="009F7279"/>
    <w:rsid w:val="009F7B0F"/>
    <w:rsid w:val="00A1009F"/>
    <w:rsid w:val="00A11E8E"/>
    <w:rsid w:val="00A145BE"/>
    <w:rsid w:val="00A16160"/>
    <w:rsid w:val="00A17890"/>
    <w:rsid w:val="00A23993"/>
    <w:rsid w:val="00A24A9B"/>
    <w:rsid w:val="00A26AE5"/>
    <w:rsid w:val="00A30695"/>
    <w:rsid w:val="00A308D1"/>
    <w:rsid w:val="00A32D66"/>
    <w:rsid w:val="00A33DDE"/>
    <w:rsid w:val="00A432E0"/>
    <w:rsid w:val="00A44016"/>
    <w:rsid w:val="00A518F9"/>
    <w:rsid w:val="00A578A6"/>
    <w:rsid w:val="00A6236F"/>
    <w:rsid w:val="00A6432A"/>
    <w:rsid w:val="00A66F89"/>
    <w:rsid w:val="00A7305F"/>
    <w:rsid w:val="00A77500"/>
    <w:rsid w:val="00A77B44"/>
    <w:rsid w:val="00A77F9B"/>
    <w:rsid w:val="00A812A6"/>
    <w:rsid w:val="00A847B3"/>
    <w:rsid w:val="00A93703"/>
    <w:rsid w:val="00A93CE8"/>
    <w:rsid w:val="00A94FEA"/>
    <w:rsid w:val="00A97342"/>
    <w:rsid w:val="00AA478D"/>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DB3"/>
    <w:rsid w:val="00B70B23"/>
    <w:rsid w:val="00B72BF7"/>
    <w:rsid w:val="00B74373"/>
    <w:rsid w:val="00B773B7"/>
    <w:rsid w:val="00B8179E"/>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D0"/>
    <w:rsid w:val="00BE1FEA"/>
    <w:rsid w:val="00BE2BBC"/>
    <w:rsid w:val="00BE57AE"/>
    <w:rsid w:val="00BE71F8"/>
    <w:rsid w:val="00BE7649"/>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40C6"/>
    <w:rsid w:val="00C64F17"/>
    <w:rsid w:val="00C70544"/>
    <w:rsid w:val="00C71FF7"/>
    <w:rsid w:val="00C75208"/>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4496D"/>
    <w:rsid w:val="00D45F4B"/>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54CD"/>
    <w:rsid w:val="00D86A54"/>
    <w:rsid w:val="00D90A06"/>
    <w:rsid w:val="00D91ECE"/>
    <w:rsid w:val="00DA2704"/>
    <w:rsid w:val="00DA6F24"/>
    <w:rsid w:val="00DB2B50"/>
    <w:rsid w:val="00DB3706"/>
    <w:rsid w:val="00DC0B51"/>
    <w:rsid w:val="00DD7ADB"/>
    <w:rsid w:val="00DE0AD9"/>
    <w:rsid w:val="00DE0FA6"/>
    <w:rsid w:val="00DE69F9"/>
    <w:rsid w:val="00DE74AC"/>
    <w:rsid w:val="00DE7927"/>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6EEB"/>
    <w:rsid w:val="00E90885"/>
    <w:rsid w:val="00E928D6"/>
    <w:rsid w:val="00E92DFC"/>
    <w:rsid w:val="00E9338A"/>
    <w:rsid w:val="00E937F0"/>
    <w:rsid w:val="00E939F6"/>
    <w:rsid w:val="00E975FC"/>
    <w:rsid w:val="00EA5125"/>
    <w:rsid w:val="00EA57EE"/>
    <w:rsid w:val="00EA5807"/>
    <w:rsid w:val="00EB1A4B"/>
    <w:rsid w:val="00EB458B"/>
    <w:rsid w:val="00EB5545"/>
    <w:rsid w:val="00EC0B98"/>
    <w:rsid w:val="00EC4263"/>
    <w:rsid w:val="00ED5584"/>
    <w:rsid w:val="00ED5629"/>
    <w:rsid w:val="00ED6B60"/>
    <w:rsid w:val="00EE051F"/>
    <w:rsid w:val="00EE1A43"/>
    <w:rsid w:val="00EE3A49"/>
    <w:rsid w:val="00EE6F14"/>
    <w:rsid w:val="00EF1929"/>
    <w:rsid w:val="00EF5772"/>
    <w:rsid w:val="00F12979"/>
    <w:rsid w:val="00F12D17"/>
    <w:rsid w:val="00F16149"/>
    <w:rsid w:val="00F226A7"/>
    <w:rsid w:val="00F27CF9"/>
    <w:rsid w:val="00F30C33"/>
    <w:rsid w:val="00F41A56"/>
    <w:rsid w:val="00F42460"/>
    <w:rsid w:val="00F4314E"/>
    <w:rsid w:val="00F45306"/>
    <w:rsid w:val="00F453DF"/>
    <w:rsid w:val="00F46CE8"/>
    <w:rsid w:val="00F46F27"/>
    <w:rsid w:val="00F474D6"/>
    <w:rsid w:val="00F5278E"/>
    <w:rsid w:val="00F560A7"/>
    <w:rsid w:val="00F72EBF"/>
    <w:rsid w:val="00F73F38"/>
    <w:rsid w:val="00F75D25"/>
    <w:rsid w:val="00F76E64"/>
    <w:rsid w:val="00F81682"/>
    <w:rsid w:val="00F84039"/>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paragraph" w:styleId="Nagwek1">
    <w:name w:val="heading 1"/>
    <w:basedOn w:val="Normalny"/>
    <w:next w:val="Normalny"/>
    <w:link w:val="Nagwek1Znak"/>
    <w:uiPriority w:val="9"/>
    <w:qFormat/>
    <w:rsid w:val="004A7D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 w:type="character" w:customStyle="1" w:styleId="Nagwek1Znak">
    <w:name w:val="Nagłówek 1 Znak"/>
    <w:basedOn w:val="Domylnaczcionkaakapitu"/>
    <w:link w:val="Nagwek1"/>
    <w:uiPriority w:val="9"/>
    <w:rsid w:val="004A7DBE"/>
    <w:rPr>
      <w:rFonts w:asciiTheme="majorHAnsi" w:eastAsiaTheme="majorEastAsia" w:hAnsiTheme="majorHAnsi" w:cstheme="majorBidi"/>
      <w:color w:val="2F5496" w:themeColor="accent1" w:themeShade="BF"/>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18" Type="http://schemas.openxmlformats.org/officeDocument/2006/relationships/hyperlink" Target="https://sip.lex.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3.jpg"/><Relationship Id="rId10" Type="http://schemas.openxmlformats.org/officeDocument/2006/relationships/hyperlink" Target="http://www.umkutno.bip.e-zeto.eu/" TargetMode="External"/><Relationship Id="rId19"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1550</TotalTime>
  <Pages>37</Pages>
  <Words>10221</Words>
  <Characters>61327</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68</cp:revision>
  <cp:lastPrinted>2023-06-06T07:26:00Z</cp:lastPrinted>
  <dcterms:created xsi:type="dcterms:W3CDTF">2022-08-11T11:44:00Z</dcterms:created>
  <dcterms:modified xsi:type="dcterms:W3CDTF">2023-11-14T13:24:00Z</dcterms:modified>
</cp:coreProperties>
</file>