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055" w:rsidRDefault="00023055" w:rsidP="00023055">
      <w:pPr>
        <w:pStyle w:val="NormalnyWeb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 xml:space="preserve">GOK SZCZAWIN </w:t>
      </w:r>
      <w:proofErr w:type="spellStart"/>
      <w:r>
        <w:rPr>
          <w:rFonts w:ascii="Arial" w:hAnsi="Arial" w:cs="Arial"/>
          <w:sz w:val="15"/>
          <w:szCs w:val="15"/>
        </w:rPr>
        <w:t>KOŚCIELNY.kst</w:t>
      </w:r>
      <w:proofErr w:type="spellEnd"/>
    </w:p>
    <w:p w:rsidR="00023055" w:rsidRDefault="00023055" w:rsidP="00023055">
      <w:pPr>
        <w:pStyle w:val="NormalnyWeb"/>
        <w:jc w:val="center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PRZEDMIAR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75"/>
        <w:gridCol w:w="930"/>
        <w:gridCol w:w="5402"/>
        <w:gridCol w:w="559"/>
        <w:gridCol w:w="931"/>
        <w:gridCol w:w="1025"/>
      </w:tblGrid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Lp.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Podstawa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Opis i wyliczenia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j.m.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Poszcz</w:t>
            </w:r>
            <w:proofErr w:type="spell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  <w:proofErr w:type="spellEnd"/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ROBOTY ROZBIÓRKOWE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4-04 0701-01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Demontaż przewodów wodociągowych z rur żeliwnych o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śr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>. do 50 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128.6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128.600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128.600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4-04 0703-03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Demontaż przewodów kanalizacyjnych z rur żeliwnych o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śr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>. 150-200 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48.9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48.900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48.900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4-04 0707-06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Demontaż rur żebrowych o długości ponad 1000 do 2000 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zesp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192.87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zesp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192.870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192.870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4-04 0102-08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Rozebranie murów i słupów wolnostojących o wysokości do 9 m na zaprawie cementowo-wapiennej - kominy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1.61*2.07*(3.6+8.2)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39.326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39.326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4-04 0804-02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Rozebranie drabin stalowych - analogia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6.500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4-02 0416-05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Demontaż naczynia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wzbiorczego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otwartego o pojemności do 1000 dm3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1306-02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Demontaż instalacji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ogromowej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i oświetleniowej naściennej zewnętrznej - analogia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(45*3+12.98*2+7.81*2+18.38+2)*0.59+4+6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126.206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126.206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0212-04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Rozbiórka betonowych czapek kominowych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0.5*2*4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4.000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9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0354-04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Wykucie z muru ościeżnic drewnianych o powierzchni do 2 m2 - drzwi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36.000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10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0354-05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Wykucie z muru ościeżnic drewnianych o powierzchni ponad 2 m2 - drzwi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1.46*2.35*7+2.37*2.43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29.776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29.776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11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0354-08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Wykucie z muru ościeżnic stalowych lub krat okiennych o powierzchni ponad 2 m2 - drzwi i okna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2.89*2.72+4.5*4.1+2.9*2.72*3+5.42*5.42*5+5.42*2.6+1.37*2.61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214.525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lastRenderedPageBreak/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214.525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12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0212-01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Rozbiórka posadzek zaolejonych - w pomieszczeniach na dole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(84.01+313.61)*0.15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59.643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59.643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13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4-04 0504-06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Rozebranie posadzek z wykładzin z tworzyw sztucznych - rulony - na piętrze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168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168.000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168.000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14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WKNR W401-05-45-02-00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Rozebranie pokrycia dachowego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777.06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777.060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777.060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15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WKNR W401-05-45-04-00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Rozebranie obróbek blacharskich rynien dachowych nie nadających się do użytku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metr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65.6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metr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65.600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65.600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16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WKNR W401-05-45-06-00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Rozebranie obróbek blacharskich rur spustowych nie nadających się do użytku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metr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83.49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metr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83.490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83.490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17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WKNR W401-03-08-03-00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Naprawa uszkodzonych w murze cegieł w ilości do 5 sztuk - ściany zewnętrzne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szt</w:t>
            </w:r>
            <w:proofErr w:type="spell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szt</w:t>
            </w:r>
            <w:proofErr w:type="spell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62.000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18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4-04 0901-05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Wykonanie rynny drewnianej do gruzu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20.000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20.000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19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4-04 0901-06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Ustawienie rynny drewnianej do gruzu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20.000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20.000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20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4-04 0901-07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Rozebranie rynny drewnianej do gruzu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20.000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20.000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21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0212-02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Rozbiórka elementów konstrukcji betonowych niezbrojonych o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grub.ponad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15 cm - schody zewnętrzne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3.000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22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404-11-01-03-00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Wywiezienie gruzu samochodem dostawczym na odległość do 1 km, z ręcznym załadunkiem i wyładunkiem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286.5+59.643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346.143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346.143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lastRenderedPageBreak/>
              <w:t>23 d.1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4-04 1101-06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Transport gruzu z terenu rozbiórki przy ręcznym załadowaniu i wyładowaniu samochodem dostawczym - dodatek za każdy następny rozpoczęty 1 km Krotność = 19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286.5+59.643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346.143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346.143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ROBOTY REMONTOWO-BUDOWLANE 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24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KNR-W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4-01 0203-13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Uzupełnienie zbrojonych czapek kominowych z betonu monolitycznego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4.000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25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0735-02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Wykonanie tynków zwykłych cementowo-wapiennych kat. III na kominach ponad dachem płaskim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12.000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26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KNR-W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2-02 0407-01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Podwaliny o długości ponad 2 m i przekroju 5/20 cm w rozstawie co 50 cm w świetle - z tarcicy nasyconej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 drew.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(14*2*44.6+16*17.9)*0.05*0.20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 drew.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15.352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15.352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27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KNR-W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2-02 0612-03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Izolacje cieplne i przeciwdźwiękowe z wełny mineralnej poziome z płyt grubości 15 cm układanych na sucho - jedna warstwa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7.09*2*44.6+8.08*17.9-15.352/0.2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700.300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700.300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28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NNRNKB 202 0537-04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Pokrycie dachów o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pow.ponad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100 m2 o nachyleniu połaci do 85 % blachą powlekaną gr. 0,55 mm trapezową T 55 na łatach (podwalinach) drewnianych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7.09*2*44.6+8.08*17.9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777.060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777.060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29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2-17 0137-01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Kratki wentylacyjne do wentylacji stropodachu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20.000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20.000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30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NNRNKB 202 0541-02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Obróbki blacharskie z blachy powlekanej gr. 0,55 mm o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szer.w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rozwinięciu ponad 25 cm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44.6*2*0.5+6.55*3*1.0+18.4*0.5+7.82*2*1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89.090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89.090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31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WKNR W202-05-24-02-00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Rynny dachowe z PCV półokrągłe łączone na uszczelki fi 150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metr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45.09*2+18.38+5.9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metr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114.460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114.460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32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WKNR W202-05-31-04-00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Rury spustowe z PCV okrągłe fi 110 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metr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9*6.7+3*2.9+5.0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metr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74.000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33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WKNR W202-02-42-06-00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Belki o stosunku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dł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deskowanego obwodu do przekroju ponad 16,0 z betonu B-15 w deskowaniu U-Form wariant I - nadproża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13.815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13.815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lastRenderedPageBreak/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13.815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34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0205-01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Płyty fundamentowe żelbetowe - z zastosowaniem pompy do betonu - schody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0.94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0.940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0.940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35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KNR-W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2-02 0259-01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Przygotowanie i montaż zbrojenia elementów budynków i budowli - pręty gładkie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t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0.2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t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0.200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0.200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36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KNR-W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2-02 0259-02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Przygotowanie i montaż zbrojenia elementów budynków i budowli - pręty żebrowane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t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0.9+0.1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t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37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WKNR W202-01-09-05-00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Ściany budynków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jednokondygnac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wys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ponad 4,5 m grub 36 cm z bloczków z betonu komórkowego 59 cm - uzupełnienie ścian zewnętrznych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36*0.8+29.776+214.525-(4.32+2.224+72.808+7.665+4.305)+12.8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194.579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194.579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38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0404-01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Więźba dachowa na wiatrołapie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9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9.000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9.000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39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KNR-W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2-02 0511-01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Pokrycie dachów blachą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dachówkopodobną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- płyty dachowe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9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9.000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9.000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40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KNR-W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2-02 0511-03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Pokrycie dachów blachą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dachówkopodobną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- blachy okapowe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6.000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41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KNR-W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2-02 1018-01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Okna z kształtowników z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wysokoudarowego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PCW o powierzchni do 0.6 m2 -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wsp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>. przenikania ciepła dla szyb nie większy niż 1,1 W/m2K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0.8*0.6*9+0.4*1.6*2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5.600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5.600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42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KNR-W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2-02 1018-03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Okna z kształtowników z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wysokoudarowego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PCW o powierzchni 1.0-1.5 m2 -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wsp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>. przenikania ciepła dla szyb nie większy niż 1,1 W/m2K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0.8*1.39*2+0.8*1.6*2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4.784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4.784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43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KNR-W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2-02 1018-04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Okna z kształtowników z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wysokoudarowego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PCW o powierzchni ponad 1.5 m2 -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wsp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>. przenikania ciepła dla szyb nie większy niż 1,1 W/m2K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2.25*1.39*16+1.26*1.39*13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72.808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72.808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44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NNRNKB 202 0541-02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Obróbki blacharskie z blachy powlekanej gr. 0,55 mm o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szer.w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rozwinięciu ponad 25 cm - podokienniki zewnętrzne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(0.9*9+0.9*2+2.35*16+1.36*13)*0.5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32.590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32.590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45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KNR-W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2-02 1040-01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Drzwi aluminiowe jednoskrzydłowe - zewnętrzne -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wsp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>. przenikania ciepła dla szyb nie większy niż 1,1 W/m2K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lastRenderedPageBreak/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1*2.1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2.100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2.100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46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KNR-W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2-02 1040-02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Drzwi aluminiowe dwuskrzydłowe - zewnętrzne -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wsp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>. przenikania ciepła dla szyb nie większy niż 1,1 W/m2K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19.82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19.820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19.820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47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KNR-W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2-02 1203-02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Drzwi stalowe pełne o powierzchni ponad 2 m2 - do kotłowni (ocieplane)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2.05*2.1+1.2*2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6.705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6.705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48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WKNR W202-09-02-01-00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Tynk zewnętrzne kategorii III na ścianach i powierzchniach poziomych wykonany ręcznie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(125.95+309.8)*2*0.75+12.8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666.425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666.425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49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WKNR W202-26-02-01-00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Docieplenie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ścian budynków płytami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styropianowyni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gr. 12 cm - metoda "ISPO" lub analogiczną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125.95*2+315.2*2-(4.32+2.224+72.808+2.1+7.665+4.305)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788.878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788.878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50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WKNR W202-26-04-04-00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Docieplenie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styropianem - narożniki pomocnicze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metr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117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metr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117.000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117.000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51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1612-04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Rusztowania ramowe warszawskie 10 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697.2*0.8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557.760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557.760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52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0607-01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Izolacje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przeciwwilgoc.i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przeciwwodne z folii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polietylen.szerokiej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poziome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podposadzkowe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(parter plus piętro)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657.35+209.57+10+9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885.920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885.920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53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0609-03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Izolacje cieplne i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przeciwdzwiękowe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z płyt styropianowych poziome na wierzchu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konstr.na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sucho - jedna warstwa 5 cm - parter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657.35+7+9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673.350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673.350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54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0610-01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Izolacje cieplne i przeciwdźwiękowe z płyt pilśniowych porowatych poziome na lepiku - jedna warstwa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209.57+3+9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221.570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221.570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55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1101-01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Uzupełnienie posadzek betonowych - po rozebranych posadzkach zaolejonych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(84.01+313.61)*0.15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59.643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59.643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56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1101-02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Podkłady betonowe - parter plus piętro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876.92*0.05+9*0.05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44.296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44.296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lastRenderedPageBreak/>
              <w:t>57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1118-08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Posadzki płytkowe z kamieni sztucznych; płytki 30x30 cm układane na klej metodą zwykłą - parter plus piętro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876.92+9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885.920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885.920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58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1119-01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Cokoliki płytkowe z kamieni sztucznych z płytek 10x10 cm układane na klej bez przecinania płytek - przygotowanie podłoża - parter plus piętro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350.22+168.68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518.900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518.900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59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1121-01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Okładziny schodów z płytek układanych na klej - przygotowanie podłoża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24.5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24.500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24.500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60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1121-05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Okładziny schodów z płytek 30x30 cm układanych na klej metodą kombinowaną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24.5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24.500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24.500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61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0914-01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Wymiana odcinków prostych do 1.0 m poręczy schodowych z drewna twardego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8.000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62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0914-03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Wymiana skrętów do 90 stopni poręczy schodowych z drewna twardego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3.000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63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0348-10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Rozebranie ścianki z pustaków typu 'Alfa' na zaprawie cementowo-wapiennej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1.41*3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4.230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4.230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64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0333-04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Przebicie otworów w ścianach z cegieł o grub. 2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ceg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>. na zaprawie wapiennej - do obsadzenia kratek wentylacyjnych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35.000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35.000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65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0322-02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Obsadzenie kratek wentylacyjnych w ścianach z cegieł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70.000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70.000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66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0307-02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Przemurow.ciągłe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pęknieć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o głęb. 1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ceg.przy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użyciu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zapr.cem.w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ścianach z cegieł na zaprawie cementowo-wapiennej - w ścianach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95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95.000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95.000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67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0308-05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Naprawienie uszkodzonych w murze powierzchni do 0.50 m2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75.000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75.000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68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0205-03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Naprawa pęknięć podokienników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35.000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35.000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lastRenderedPageBreak/>
              <w:t>69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0122-01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Wieloprzewodowe kominy wolno stojące z cegieł 1/2x1/2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ceg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. - komin w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otłowni</w:t>
            </w:r>
            <w:proofErr w:type="spellEnd"/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0.38*0.64*10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2.432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2.432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70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KNR-W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2-02 0220-05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Nakrywy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attyk ścian ogniowych i kominów o średniej grubości 7 cm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0.75*0.5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0.375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0.375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71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0902-01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Tynki zewnętrzne na kominach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(0.65*2+0.5*2)*1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2.300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2.300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72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0121-03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Ścianki działowe z płytek piano- lub gazobetonowych gr.12cm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150.66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150.660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150.660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73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0120-09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Ścianki działowe pełne z cegieł - dodatek za zbrojenie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150.66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150.660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150.660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74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0621-05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Dwukrotne odgrzybianie ścian zewnętrznych o pow. ponad 5 m2 metodą smarowania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250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250.000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250.000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75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0711-03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Uzup.tynk.zwyk.wew.kat.III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z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zapr.cem.-wap.na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ścian.i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słup.prostok.na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podł.z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cegły i pustaków (do 5m2 w 1 miej.)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1216.32+4.32+2.224+72.808+22.22+125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1442.892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1442.892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76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KNR-W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2-02 2702-01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Sufity podwieszone o konstrukcji metalowej z wypełnieniem płytami z włókien mineralnych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805.6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805.600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805.600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77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1113-08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Listwy przy styku ścian i sufitu - obrobienie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602.4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602.400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602.400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78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1612-01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Rusztowania ramowe warszawskie 4 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805.6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805.600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805.600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79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0354-04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Wykucie z muru ościeżnic drewnianych o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pow.do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2 m2 - drzwi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19.68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19.680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19.680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80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0354-05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Wykucie z muru ościeżnic drewnianych o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pow.ponad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2 m2 - drzwi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12.32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12.320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12.320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lastRenderedPageBreak/>
              <w:t>81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0320-03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Obsadzenie ościeżnic stalowych o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pow.otworu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ponad 2.0 m2 w ścianach z cegieł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53.3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53.300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53.300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82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0320-10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Uszczelnienie styków ościeżnic ze ścianami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132.6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132.600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132.600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83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1017-02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Skrzydła drzwiowe płytowe wewnętrzne jednodzielne pełne o pow. ponad 1.6 m2 fabrycznie wykończone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53.3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53.300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53.300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84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0354-11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Wykucie z muru podokienników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17.68+37.6+11.7+1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67.980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67.980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85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0321-03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Obsadzenie podokienników z PCV w ścianach z cegieł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13+16+13+2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44.000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86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0829-02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Licowanie ścian płytkami glazurowanymi na klej metodą zwykłą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225.3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225.300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225.300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87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1505-01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Dwukrotne malowanie farbami emulsyjnymi powierzchni wewnętrznych - tynków gładkich bez gruntowania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548.5+50.85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599.350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599.350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88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1505-02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Malowanie farbami emulsyjnymi powierzchni wewnętrznych - tynków gładkich bez gruntowania - dod.za każde dalsze malowanie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548.5+50.85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599.350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599.350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89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KNR-W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2-02 0846-01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Wyprawy tynkarskie z masy GRAMAPLAST gr. 1.5-3 mm wykonywane mechanicznie na ścianach - lamperia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698.5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698.500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698.500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90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0213-01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Wykonanie opaski betonowej o szer. 50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cm,grub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>. 15 cm i wierzchniej warstwie grub. 2 cm na podłożu gruntowym przy budynku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68.97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68.970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68.970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91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4-04 1101-03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Transport gruzu z terenu rozbiórki przy ręcznym załadowaniu i wyładowaniu samochodem dostawczym na odległość do 1 km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185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185.000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185.000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92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4-04 1101-06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Transport gruzu z terenu rozbiórki przy ręcznym załadowaniu i wyładowaniu samochodem dostawczym - dodatek za każdy następny rozpoczęty 1 km - do 20 km Krotność = 19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185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185.000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185.000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lastRenderedPageBreak/>
              <w:t>93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4-01 0103-03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Wykopy jamiste o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pow.dna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do 2.25 m2 i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głębok.do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1.5 m w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gr.kat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>. IV - pod schody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3.000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94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0218-01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 xml:space="preserve">Schody betonowe, - stopnie betonowe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zewn.i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 w:rsidRPr="00E438EA">
              <w:rPr>
                <w:rFonts w:ascii="Arial" w:hAnsi="Arial" w:cs="Arial"/>
                <w:sz w:val="15"/>
                <w:szCs w:val="15"/>
              </w:rPr>
              <w:t>wewn.na</w:t>
            </w:r>
            <w:proofErr w:type="spellEnd"/>
            <w:r w:rsidRPr="00E438EA">
              <w:rPr>
                <w:rFonts w:ascii="Arial" w:hAnsi="Arial" w:cs="Arial"/>
                <w:sz w:val="15"/>
                <w:szCs w:val="15"/>
              </w:rPr>
              <w:t xml:space="preserve"> gotowym podłożu - schody zewnętrzne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4.500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4.500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95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1219-03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Wycieraczki do obuwia typowe 0.27 m2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2.000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96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1219-07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Skrobaczki do obuwia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2.000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97 d.2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KNR 2-02 1219-08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Uchwyty do flag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E438EA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023055" w:rsidTr="00500674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3055" w:rsidRDefault="00023055" w:rsidP="00500674">
            <w:pPr>
              <w:pStyle w:val="NormalnyWeb"/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438EA">
              <w:rPr>
                <w:rFonts w:ascii="Arial" w:hAnsi="Arial" w:cs="Arial"/>
                <w:b/>
                <w:bCs/>
                <w:sz w:val="15"/>
                <w:szCs w:val="15"/>
              </w:rPr>
              <w:t>3.000</w:t>
            </w:r>
          </w:p>
        </w:tc>
      </w:tr>
    </w:tbl>
    <w:p w:rsidR="00023055" w:rsidRDefault="00023055" w:rsidP="00023055">
      <w:pPr>
        <w:pStyle w:val="NormalnyWeb"/>
        <w:rPr>
          <w:rFonts w:ascii="Arial" w:hAnsi="Arial" w:cs="Arial"/>
          <w:sz w:val="15"/>
          <w:szCs w:val="15"/>
        </w:rPr>
      </w:pPr>
    </w:p>
    <w:p w:rsidR="00023055" w:rsidRDefault="00023055" w:rsidP="00023055">
      <w:pPr>
        <w:pStyle w:val="NormalnyWeb"/>
        <w:rPr>
          <w:rFonts w:ascii="Arial" w:hAnsi="Arial" w:cs="Arial"/>
          <w:sz w:val="15"/>
          <w:szCs w:val="15"/>
        </w:rPr>
      </w:pPr>
    </w:p>
    <w:p w:rsidR="00023055" w:rsidRDefault="00023055" w:rsidP="00023055">
      <w:pPr>
        <w:pStyle w:val="NormalnyWeb"/>
        <w:rPr>
          <w:rFonts w:ascii="Arial" w:hAnsi="Arial" w:cs="Arial"/>
          <w:sz w:val="15"/>
          <w:szCs w:val="15"/>
        </w:rPr>
      </w:pPr>
    </w:p>
    <w:p w:rsidR="00023055" w:rsidRDefault="00023055" w:rsidP="00023055">
      <w:pPr>
        <w:pStyle w:val="NormalnyWeb"/>
        <w:rPr>
          <w:rFonts w:ascii="Arial" w:hAnsi="Arial" w:cs="Arial"/>
          <w:sz w:val="15"/>
          <w:szCs w:val="15"/>
        </w:rPr>
      </w:pPr>
    </w:p>
    <w:p w:rsidR="00023055" w:rsidRDefault="00023055" w:rsidP="00023055">
      <w:pPr>
        <w:pStyle w:val="NormalnyWeb"/>
        <w:rPr>
          <w:rFonts w:ascii="Arial" w:hAnsi="Arial" w:cs="Arial"/>
          <w:sz w:val="15"/>
          <w:szCs w:val="15"/>
        </w:rPr>
      </w:pPr>
    </w:p>
    <w:p w:rsidR="00023055" w:rsidRDefault="00023055" w:rsidP="00023055">
      <w:pPr>
        <w:pStyle w:val="NormalnyWeb"/>
        <w:rPr>
          <w:rFonts w:ascii="Arial" w:hAnsi="Arial" w:cs="Arial"/>
          <w:sz w:val="15"/>
          <w:szCs w:val="15"/>
        </w:rPr>
      </w:pPr>
    </w:p>
    <w:p w:rsidR="0050626B" w:rsidRDefault="0050626B"/>
    <w:sectPr w:rsidR="0050626B" w:rsidSect="005062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23055"/>
    <w:rsid w:val="00023055"/>
    <w:rsid w:val="00115D2D"/>
    <w:rsid w:val="001348BE"/>
    <w:rsid w:val="002B2A78"/>
    <w:rsid w:val="00310BC3"/>
    <w:rsid w:val="004A5C10"/>
    <w:rsid w:val="0050626B"/>
    <w:rsid w:val="005443AC"/>
    <w:rsid w:val="007B0733"/>
    <w:rsid w:val="009B2F5A"/>
    <w:rsid w:val="00BA7E19"/>
    <w:rsid w:val="00CC0E15"/>
    <w:rsid w:val="00D36F4D"/>
    <w:rsid w:val="00D719B7"/>
    <w:rsid w:val="00DD53BE"/>
    <w:rsid w:val="00E5391A"/>
    <w:rsid w:val="00EC766B"/>
    <w:rsid w:val="00EF52E8"/>
    <w:rsid w:val="00EF663B"/>
    <w:rsid w:val="00F16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3055"/>
    <w:pPr>
      <w:spacing w:after="0" w:line="240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2305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2263</Words>
  <Characters>13582</Characters>
  <Application>Microsoft Office Word</Application>
  <DocSecurity>0</DocSecurity>
  <Lines>113</Lines>
  <Paragraphs>31</Paragraphs>
  <ScaleCrop>false</ScaleCrop>
  <Company/>
  <LinksUpToDate>false</LinksUpToDate>
  <CharactersWithSpaces>15814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Urząd Gminy</cp:lastModifiedBy>
  <cp:revision>1</cp:revision>
  <dcterms:created xsi:type="dcterms:W3CDTF">2011-04-19T06:18:00Z</dcterms:created>
  <dcterms:modified xsi:type="dcterms:W3CDTF">2011-04-19T06:19:00Z</dcterms:modified>
</cp:coreProperties>
</file>